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41" w:rsidRPr="00F8545B" w:rsidRDefault="00F8545B" w:rsidP="00F8545B">
      <w:pPr>
        <w:spacing w:after="0" w:line="360" w:lineRule="auto"/>
        <w:ind w:left="-113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ИССЛЕДОВАНИЕ ИЗМЕНЕНИЯ </w:t>
      </w:r>
      <w:r w:rsidR="00A57841" w:rsidRPr="005D0884">
        <w:rPr>
          <w:rFonts w:ascii="Times New Roman" w:eastAsia="Calibri" w:hAnsi="Times New Roman" w:cs="Times New Roman"/>
          <w:b/>
          <w:sz w:val="24"/>
          <w:szCs w:val="24"/>
        </w:rPr>
        <w:t xml:space="preserve">ПЕРЕХОДНЫХ ЗОН ПРОИЗРАСТАНИЯ </w:t>
      </w:r>
      <w:proofErr w:type="gramStart"/>
      <w:r w:rsidR="00A57841" w:rsidRPr="005D0884">
        <w:rPr>
          <w:rFonts w:ascii="Times New Roman" w:eastAsia="Calibri" w:hAnsi="Times New Roman" w:cs="Times New Roman"/>
          <w:b/>
          <w:sz w:val="24"/>
          <w:szCs w:val="24"/>
        </w:rPr>
        <w:t>РАСТИТЕЛЬНОСТИ  НА</w:t>
      </w:r>
      <w:proofErr w:type="gramEnd"/>
      <w:r w:rsidR="00A57841" w:rsidRPr="005D0884">
        <w:rPr>
          <w:rFonts w:ascii="Times New Roman" w:eastAsia="Calibri" w:hAnsi="Times New Roman" w:cs="Times New Roman"/>
          <w:b/>
          <w:sz w:val="24"/>
          <w:szCs w:val="24"/>
        </w:rPr>
        <w:t xml:space="preserve"> СЕВЕРЕ  ЗАПАДНОЙ СИБИРИ.</w:t>
      </w:r>
    </w:p>
    <w:p w:rsidR="003179AD" w:rsidRPr="005D0884" w:rsidRDefault="003179AD" w:rsidP="003179AD">
      <w:pPr>
        <w:spacing w:after="0" w:line="360" w:lineRule="auto"/>
        <w:ind w:left="-1134"/>
        <w:jc w:val="center"/>
        <w:rPr>
          <w:rFonts w:ascii="Times New Roman" w:eastAsia="Calibri" w:hAnsi="Times New Roman" w:cs="Times New Roman"/>
          <w:b/>
          <w:sz w:val="24"/>
          <w:szCs w:val="24"/>
        </w:rPr>
      </w:pPr>
      <w:r w:rsidRPr="005D0884">
        <w:rPr>
          <w:rFonts w:ascii="Times New Roman" w:eastAsia="Calibri" w:hAnsi="Times New Roman" w:cs="Times New Roman"/>
          <w:b/>
          <w:sz w:val="24"/>
          <w:szCs w:val="24"/>
        </w:rPr>
        <w:t>О.С. Семенова,</w:t>
      </w:r>
    </w:p>
    <w:p w:rsidR="003179AD" w:rsidRPr="005D0884" w:rsidRDefault="003179AD" w:rsidP="003179AD">
      <w:pPr>
        <w:spacing w:after="0" w:line="360" w:lineRule="auto"/>
        <w:ind w:left="-1134"/>
        <w:jc w:val="center"/>
        <w:rPr>
          <w:rFonts w:ascii="Times New Roman" w:eastAsia="Calibri" w:hAnsi="Times New Roman" w:cs="Times New Roman"/>
          <w:sz w:val="24"/>
          <w:szCs w:val="24"/>
        </w:rPr>
      </w:pPr>
      <w:r w:rsidRPr="005D0884">
        <w:rPr>
          <w:rFonts w:ascii="Times New Roman" w:eastAsia="Calibri" w:hAnsi="Times New Roman" w:cs="Times New Roman"/>
          <w:sz w:val="24"/>
          <w:szCs w:val="24"/>
        </w:rPr>
        <w:t>Педагог дополнительного образования МБОУ Тазовская средняя общеобразовательная школа, п. Тазовский, ЯНАО.</w:t>
      </w:r>
    </w:p>
    <w:p w:rsidR="00A57841" w:rsidRPr="005D0884" w:rsidRDefault="00504EB2" w:rsidP="007229DC">
      <w:pPr>
        <w:spacing w:after="0" w:line="360" w:lineRule="auto"/>
        <w:ind w:left="-1134"/>
        <w:jc w:val="center"/>
        <w:rPr>
          <w:rFonts w:ascii="Times New Roman" w:eastAsia="Calibri" w:hAnsi="Times New Roman" w:cs="Times New Roman"/>
          <w:b/>
          <w:sz w:val="24"/>
          <w:szCs w:val="24"/>
        </w:rPr>
      </w:pPr>
      <w:r w:rsidRPr="005D0884">
        <w:rPr>
          <w:rFonts w:ascii="Times New Roman" w:eastAsia="Calibri" w:hAnsi="Times New Roman" w:cs="Times New Roman"/>
          <w:b/>
          <w:sz w:val="24"/>
          <w:szCs w:val="24"/>
        </w:rPr>
        <w:t xml:space="preserve">С.А. </w:t>
      </w:r>
      <w:proofErr w:type="spellStart"/>
      <w:r w:rsidRPr="005D0884">
        <w:rPr>
          <w:rFonts w:ascii="Times New Roman" w:eastAsia="Calibri" w:hAnsi="Times New Roman" w:cs="Times New Roman"/>
          <w:b/>
          <w:sz w:val="24"/>
          <w:szCs w:val="24"/>
        </w:rPr>
        <w:t>Кунин</w:t>
      </w:r>
      <w:proofErr w:type="spellEnd"/>
      <w:r w:rsidR="00A57841" w:rsidRPr="005D0884">
        <w:rPr>
          <w:rFonts w:ascii="Times New Roman" w:eastAsia="Calibri" w:hAnsi="Times New Roman" w:cs="Times New Roman"/>
          <w:b/>
          <w:sz w:val="24"/>
          <w:szCs w:val="24"/>
        </w:rPr>
        <w:t>,</w:t>
      </w:r>
    </w:p>
    <w:p w:rsidR="00A57841" w:rsidRPr="005D0884" w:rsidRDefault="00A57841" w:rsidP="007229DC">
      <w:pPr>
        <w:spacing w:after="0" w:line="360" w:lineRule="auto"/>
        <w:ind w:left="-1134"/>
        <w:jc w:val="center"/>
        <w:rPr>
          <w:rFonts w:ascii="Times New Roman" w:eastAsia="Calibri" w:hAnsi="Times New Roman" w:cs="Times New Roman"/>
          <w:sz w:val="24"/>
          <w:szCs w:val="24"/>
        </w:rPr>
      </w:pPr>
      <w:r w:rsidRPr="005D0884">
        <w:rPr>
          <w:rFonts w:ascii="Times New Roman" w:eastAsia="Calibri" w:hAnsi="Times New Roman" w:cs="Times New Roman"/>
          <w:sz w:val="24"/>
          <w:szCs w:val="24"/>
        </w:rPr>
        <w:t>Педагог дополнительного образования МБОУ Тазовская средн</w:t>
      </w:r>
      <w:bookmarkStart w:id="0" w:name="_GoBack"/>
      <w:bookmarkEnd w:id="0"/>
      <w:r w:rsidRPr="005D0884">
        <w:rPr>
          <w:rFonts w:ascii="Times New Roman" w:eastAsia="Calibri" w:hAnsi="Times New Roman" w:cs="Times New Roman"/>
          <w:sz w:val="24"/>
          <w:szCs w:val="24"/>
        </w:rPr>
        <w:t>яя общеобразовательная школа, п. Тазовский, ЯНАО.</w:t>
      </w:r>
    </w:p>
    <w:p w:rsidR="00A57841" w:rsidRPr="005D0884" w:rsidRDefault="00A57841" w:rsidP="007229DC">
      <w:pPr>
        <w:spacing w:after="0" w:line="360" w:lineRule="auto"/>
        <w:ind w:left="-1134"/>
        <w:jc w:val="right"/>
        <w:rPr>
          <w:rFonts w:ascii="Times New Roman" w:eastAsia="Calibri" w:hAnsi="Times New Roman" w:cs="Times New Roman"/>
          <w:sz w:val="24"/>
          <w:szCs w:val="24"/>
        </w:rPr>
      </w:pPr>
    </w:p>
    <w:p w:rsidR="00A57841" w:rsidRPr="005D0884" w:rsidRDefault="00A57841" w:rsidP="007229DC">
      <w:pPr>
        <w:tabs>
          <w:tab w:val="left" w:pos="1260"/>
        </w:tabs>
        <w:spacing w:after="0" w:line="360" w:lineRule="auto"/>
        <w:ind w:left="-1134"/>
        <w:jc w:val="both"/>
        <w:rPr>
          <w:rFonts w:ascii="Times New Roman" w:eastAsia="Times New Roman" w:hAnsi="Times New Roman" w:cs="Times New Roman"/>
          <w:color w:val="000000"/>
          <w:kern w:val="24"/>
          <w:sz w:val="24"/>
          <w:szCs w:val="24"/>
        </w:rPr>
      </w:pPr>
      <w:r w:rsidRPr="005D0884">
        <w:rPr>
          <w:rFonts w:ascii="Times New Roman" w:eastAsia="Calibri" w:hAnsi="Times New Roman" w:cs="Times New Roman"/>
          <w:b/>
          <w:sz w:val="24"/>
          <w:szCs w:val="24"/>
        </w:rPr>
        <w:t>Аннотация:</w:t>
      </w:r>
      <w:r w:rsidRPr="005D0884">
        <w:rPr>
          <w:rFonts w:ascii="Times New Roman" w:eastAsia="Calibri" w:hAnsi="Times New Roman" w:cs="Times New Roman"/>
          <w:sz w:val="24"/>
          <w:szCs w:val="24"/>
        </w:rPr>
        <w:t xml:space="preserve"> </w:t>
      </w:r>
      <w:r w:rsidRPr="005D0884">
        <w:rPr>
          <w:rFonts w:ascii="Times New Roman" w:eastAsia="Malgun Gothic" w:hAnsi="Times New Roman" w:cs="Times New Roman"/>
          <w:color w:val="000000"/>
          <w:kern w:val="24"/>
          <w:sz w:val="24"/>
          <w:szCs w:val="24"/>
          <w:lang w:eastAsia="ru-RU"/>
        </w:rPr>
        <w:t xml:space="preserve">Настоящая работа посвящена исследованию переходного периода смены зон произрастания   растительности </w:t>
      </w:r>
      <w:r w:rsidRPr="005D0884">
        <w:rPr>
          <w:rFonts w:ascii="Times New Roman" w:eastAsia="Calibri" w:hAnsi="Times New Roman" w:cs="Times New Roman"/>
          <w:sz w:val="24"/>
          <w:szCs w:val="24"/>
        </w:rPr>
        <w:t>на севере Западной Сибири.</w:t>
      </w:r>
      <w:r w:rsidRPr="005D0884">
        <w:rPr>
          <w:rFonts w:ascii="Times New Roman" w:eastAsia="Times New Roman" w:hAnsi="Times New Roman" w:cs="Times New Roman"/>
          <w:color w:val="000000"/>
          <w:kern w:val="24"/>
          <w:sz w:val="24"/>
          <w:szCs w:val="24"/>
        </w:rPr>
        <w:t xml:space="preserve"> Суть исследования заключается в определение условий распространения древесно-кустарниковой растительности и деградации тундровой экосистемы. В статье </w:t>
      </w:r>
      <w:proofErr w:type="gramStart"/>
      <w:r w:rsidRPr="005D0884">
        <w:rPr>
          <w:rFonts w:ascii="Times New Roman" w:eastAsia="Times New Roman" w:hAnsi="Times New Roman" w:cs="Times New Roman"/>
          <w:color w:val="000000"/>
          <w:kern w:val="24"/>
          <w:sz w:val="24"/>
          <w:szCs w:val="24"/>
        </w:rPr>
        <w:t>анализируется  условия</w:t>
      </w:r>
      <w:proofErr w:type="gramEnd"/>
      <w:r w:rsidRPr="005D0884">
        <w:rPr>
          <w:rFonts w:ascii="Times New Roman" w:eastAsia="Times New Roman" w:hAnsi="Times New Roman" w:cs="Times New Roman"/>
          <w:color w:val="000000"/>
          <w:kern w:val="24"/>
          <w:sz w:val="24"/>
          <w:szCs w:val="24"/>
        </w:rPr>
        <w:t xml:space="preserve"> произрастания и климатические изменения при интенсивном таянии многолетней мерзлоты. Наблюдается изменение климата в сторону потепления с увеличением глубины таяния почвы, меняются физико-химические свойства грунта, идет активный рост кустарников и деревьев.  </w:t>
      </w:r>
    </w:p>
    <w:p w:rsidR="00A57841" w:rsidRPr="005D0884" w:rsidRDefault="00A57841" w:rsidP="007229DC">
      <w:pPr>
        <w:spacing w:after="0" w:line="360" w:lineRule="auto"/>
        <w:ind w:left="-1134"/>
        <w:jc w:val="both"/>
        <w:rPr>
          <w:rFonts w:ascii="Times New Roman" w:eastAsia="Calibri" w:hAnsi="Times New Roman" w:cs="Times New Roman"/>
          <w:sz w:val="24"/>
          <w:szCs w:val="24"/>
        </w:rPr>
      </w:pPr>
      <w:r w:rsidRPr="005D0884">
        <w:rPr>
          <w:rFonts w:ascii="Times New Roman" w:eastAsia="Calibri" w:hAnsi="Times New Roman" w:cs="Times New Roman"/>
          <w:b/>
          <w:sz w:val="24"/>
          <w:szCs w:val="24"/>
        </w:rPr>
        <w:t>Ключевые слова:</w:t>
      </w:r>
      <w:r w:rsidRPr="005D0884">
        <w:rPr>
          <w:rFonts w:ascii="Times New Roman" w:eastAsia="Calibri" w:hAnsi="Times New Roman" w:cs="Times New Roman"/>
          <w:sz w:val="24"/>
          <w:szCs w:val="24"/>
        </w:rPr>
        <w:t xml:space="preserve"> многолетняя мерзлота, потепление климата, лесотундра, тундра, деревья, кустарники, мхи.</w:t>
      </w:r>
    </w:p>
    <w:p w:rsidR="005D0884" w:rsidRDefault="005D0884" w:rsidP="007229DC">
      <w:pPr>
        <w:spacing w:after="0" w:line="360" w:lineRule="auto"/>
        <w:ind w:left="-1134"/>
        <w:jc w:val="both"/>
        <w:rPr>
          <w:rFonts w:ascii="Times New Roman" w:eastAsia="Calibri" w:hAnsi="Times New Roman" w:cs="Times New Roman"/>
          <w:sz w:val="24"/>
          <w:szCs w:val="24"/>
        </w:rPr>
      </w:pPr>
    </w:p>
    <w:p w:rsidR="005D0884" w:rsidRPr="005D0884" w:rsidRDefault="005D0884" w:rsidP="00F8545B">
      <w:pPr>
        <w:spacing w:after="0" w:line="360" w:lineRule="auto"/>
        <w:ind w:left="-1134"/>
        <w:jc w:val="center"/>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STUDY OF CHANGE OF TRANSITION ZONES OF VEGETATION GROWTH IN NORTHERN WESTERN SIBERIA.</w:t>
      </w:r>
    </w:p>
    <w:p w:rsidR="005D0884" w:rsidRPr="005D0884" w:rsidRDefault="00504EB2" w:rsidP="007229DC">
      <w:pPr>
        <w:spacing w:after="0" w:line="360" w:lineRule="auto"/>
        <w:ind w:left="-1134"/>
        <w:jc w:val="center"/>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 xml:space="preserve">S.A. </w:t>
      </w:r>
      <w:proofErr w:type="spellStart"/>
      <w:r w:rsidRPr="005D0884">
        <w:rPr>
          <w:rFonts w:ascii="Times New Roman" w:eastAsia="Calibri" w:hAnsi="Times New Roman" w:cs="Times New Roman"/>
          <w:sz w:val="24"/>
          <w:szCs w:val="24"/>
          <w:lang w:val="en-US"/>
        </w:rPr>
        <w:t>Kunin</w:t>
      </w:r>
      <w:proofErr w:type="spellEnd"/>
      <w:r w:rsidR="005D0884" w:rsidRPr="005D0884">
        <w:rPr>
          <w:rFonts w:ascii="Times New Roman" w:eastAsia="Calibri" w:hAnsi="Times New Roman" w:cs="Times New Roman"/>
          <w:sz w:val="24"/>
          <w:szCs w:val="24"/>
          <w:lang w:val="en-US"/>
        </w:rPr>
        <w:t>,</w:t>
      </w:r>
    </w:p>
    <w:p w:rsidR="005D0884" w:rsidRPr="005D0884" w:rsidRDefault="005D0884" w:rsidP="007229DC">
      <w:pPr>
        <w:spacing w:after="0" w:line="360" w:lineRule="auto"/>
        <w:ind w:left="-1134"/>
        <w:jc w:val="center"/>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 xml:space="preserve">Teacher of additional education MBOU </w:t>
      </w:r>
      <w:proofErr w:type="spellStart"/>
      <w:r w:rsidRPr="005D0884">
        <w:rPr>
          <w:rFonts w:ascii="Times New Roman" w:eastAsia="Calibri" w:hAnsi="Times New Roman" w:cs="Times New Roman"/>
          <w:sz w:val="24"/>
          <w:szCs w:val="24"/>
          <w:lang w:val="en-US"/>
        </w:rPr>
        <w:t>Tazovsky</w:t>
      </w:r>
      <w:proofErr w:type="spellEnd"/>
      <w:r w:rsidRPr="005D0884">
        <w:rPr>
          <w:rFonts w:ascii="Times New Roman" w:eastAsia="Calibri" w:hAnsi="Times New Roman" w:cs="Times New Roman"/>
          <w:sz w:val="24"/>
          <w:szCs w:val="24"/>
          <w:lang w:val="en-US"/>
        </w:rPr>
        <w:t xml:space="preserve"> Secondary General Education School, </w:t>
      </w:r>
      <w:proofErr w:type="spellStart"/>
      <w:r w:rsidRPr="005D0884">
        <w:rPr>
          <w:rFonts w:ascii="Times New Roman" w:eastAsia="Calibri" w:hAnsi="Times New Roman" w:cs="Times New Roman"/>
          <w:sz w:val="24"/>
          <w:szCs w:val="24"/>
          <w:lang w:val="en-US"/>
        </w:rPr>
        <w:t>Tazovsky</w:t>
      </w:r>
      <w:proofErr w:type="spellEnd"/>
      <w:r w:rsidRPr="005D0884">
        <w:rPr>
          <w:rFonts w:ascii="Times New Roman" w:eastAsia="Calibri" w:hAnsi="Times New Roman" w:cs="Times New Roman"/>
          <w:sz w:val="24"/>
          <w:szCs w:val="24"/>
          <w:lang w:val="en-US"/>
        </w:rPr>
        <w:t xml:space="preserve"> Village, YANAO.</w:t>
      </w:r>
    </w:p>
    <w:p w:rsidR="005D0884" w:rsidRPr="005D0884" w:rsidRDefault="00504EB2" w:rsidP="007229DC">
      <w:pPr>
        <w:spacing w:after="0" w:line="360" w:lineRule="auto"/>
        <w:ind w:left="-1134"/>
        <w:jc w:val="center"/>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 xml:space="preserve">O.S. </w:t>
      </w:r>
      <w:proofErr w:type="spellStart"/>
      <w:r w:rsidRPr="005D0884">
        <w:rPr>
          <w:rFonts w:ascii="Times New Roman" w:eastAsia="Calibri" w:hAnsi="Times New Roman" w:cs="Times New Roman"/>
          <w:sz w:val="24"/>
          <w:szCs w:val="24"/>
          <w:lang w:val="en-US"/>
        </w:rPr>
        <w:t>Semenova</w:t>
      </w:r>
      <w:proofErr w:type="spellEnd"/>
      <w:r w:rsidR="005D0884" w:rsidRPr="005D0884">
        <w:rPr>
          <w:rFonts w:ascii="Times New Roman" w:eastAsia="Calibri" w:hAnsi="Times New Roman" w:cs="Times New Roman"/>
          <w:sz w:val="24"/>
          <w:szCs w:val="24"/>
          <w:lang w:val="en-US"/>
        </w:rPr>
        <w:t>,</w:t>
      </w:r>
    </w:p>
    <w:p w:rsidR="005D0884" w:rsidRPr="005D0884" w:rsidRDefault="005D0884" w:rsidP="007229DC">
      <w:pPr>
        <w:spacing w:after="0" w:line="360" w:lineRule="auto"/>
        <w:ind w:left="-1134"/>
        <w:jc w:val="center"/>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 xml:space="preserve">Teacher of additional education MBOU </w:t>
      </w:r>
      <w:proofErr w:type="spellStart"/>
      <w:r w:rsidRPr="005D0884">
        <w:rPr>
          <w:rFonts w:ascii="Times New Roman" w:eastAsia="Calibri" w:hAnsi="Times New Roman" w:cs="Times New Roman"/>
          <w:sz w:val="24"/>
          <w:szCs w:val="24"/>
          <w:lang w:val="en-US"/>
        </w:rPr>
        <w:t>Tazovsky</w:t>
      </w:r>
      <w:proofErr w:type="spellEnd"/>
      <w:r w:rsidRPr="005D0884">
        <w:rPr>
          <w:rFonts w:ascii="Times New Roman" w:eastAsia="Calibri" w:hAnsi="Times New Roman" w:cs="Times New Roman"/>
          <w:sz w:val="24"/>
          <w:szCs w:val="24"/>
          <w:lang w:val="en-US"/>
        </w:rPr>
        <w:t xml:space="preserve"> Secondary General Education School, </w:t>
      </w:r>
      <w:proofErr w:type="spellStart"/>
      <w:r w:rsidRPr="005D0884">
        <w:rPr>
          <w:rFonts w:ascii="Times New Roman" w:eastAsia="Calibri" w:hAnsi="Times New Roman" w:cs="Times New Roman"/>
          <w:sz w:val="24"/>
          <w:szCs w:val="24"/>
          <w:lang w:val="en-US"/>
        </w:rPr>
        <w:t>Tazovsky</w:t>
      </w:r>
      <w:proofErr w:type="spellEnd"/>
      <w:r w:rsidRPr="005D0884">
        <w:rPr>
          <w:rFonts w:ascii="Times New Roman" w:eastAsia="Calibri" w:hAnsi="Times New Roman" w:cs="Times New Roman"/>
          <w:sz w:val="24"/>
          <w:szCs w:val="24"/>
          <w:lang w:val="en-US"/>
        </w:rPr>
        <w:t xml:space="preserve"> Village, YANAO.</w:t>
      </w:r>
    </w:p>
    <w:p w:rsidR="005D0884" w:rsidRPr="005D0884" w:rsidRDefault="005D0884" w:rsidP="007229DC">
      <w:pPr>
        <w:spacing w:after="0" w:line="360" w:lineRule="auto"/>
        <w:ind w:left="-1134"/>
        <w:jc w:val="both"/>
        <w:rPr>
          <w:rFonts w:ascii="Times New Roman" w:eastAsia="Calibri" w:hAnsi="Times New Roman" w:cs="Times New Roman"/>
          <w:sz w:val="24"/>
          <w:szCs w:val="24"/>
          <w:lang w:val="en-US"/>
        </w:rPr>
      </w:pPr>
    </w:p>
    <w:p w:rsidR="005D0884" w:rsidRPr="005D0884" w:rsidRDefault="005D0884" w:rsidP="007229DC">
      <w:pPr>
        <w:spacing w:after="0" w:line="360" w:lineRule="auto"/>
        <w:ind w:left="-1134"/>
        <w:jc w:val="both"/>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Annotation: This work is devoted to the study of the transition period of the change of vegetation zones in the north of Western Siberia. The essence of the study is to determine the conditions for the spread of wood-shrub vegetation and the degradation of the tundra ecosystem. The article analyzes growing conditions and climatic changes with intense melting of years of frost. There is a change in climate towards warming with an increase in the depth of soil melting, changes in the physical and chemical properties of the soil, and active growth of shrubs and trees.</w:t>
      </w:r>
    </w:p>
    <w:p w:rsidR="005D0884" w:rsidRDefault="005D0884" w:rsidP="007229DC">
      <w:pPr>
        <w:spacing w:after="0" w:line="360" w:lineRule="auto"/>
        <w:ind w:left="-1134"/>
        <w:jc w:val="both"/>
        <w:rPr>
          <w:rFonts w:ascii="Times New Roman" w:eastAsia="Calibri" w:hAnsi="Times New Roman" w:cs="Times New Roman"/>
          <w:sz w:val="24"/>
          <w:szCs w:val="24"/>
          <w:lang w:val="en-US"/>
        </w:rPr>
      </w:pPr>
      <w:r w:rsidRPr="005D0884">
        <w:rPr>
          <w:rFonts w:ascii="Times New Roman" w:eastAsia="Calibri" w:hAnsi="Times New Roman" w:cs="Times New Roman"/>
          <w:sz w:val="24"/>
          <w:szCs w:val="24"/>
          <w:lang w:val="en-US"/>
        </w:rPr>
        <w:t>Keywords: perennial frost, warming climate, timber, tundra, trees, shrubs, mosses.</w:t>
      </w:r>
    </w:p>
    <w:p w:rsidR="005D0884" w:rsidRPr="005D0884" w:rsidRDefault="005D0884" w:rsidP="007229DC">
      <w:pPr>
        <w:spacing w:after="0" w:line="360" w:lineRule="auto"/>
        <w:ind w:left="-1134"/>
        <w:jc w:val="both"/>
        <w:rPr>
          <w:rFonts w:ascii="Times New Roman" w:eastAsia="Calibri" w:hAnsi="Times New Roman" w:cs="Times New Roman"/>
          <w:sz w:val="24"/>
          <w:szCs w:val="24"/>
          <w:lang w:val="en-US"/>
        </w:rPr>
      </w:pP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3179AD">
        <w:rPr>
          <w:rFonts w:ascii="Times New Roman" w:eastAsia="Calibri" w:hAnsi="Times New Roman" w:cs="Times New Roman"/>
          <w:sz w:val="24"/>
          <w:szCs w:val="24"/>
          <w:lang w:val="en-US"/>
        </w:rPr>
        <w:t xml:space="preserve">   </w:t>
      </w:r>
      <w:r w:rsidRPr="005D0884">
        <w:rPr>
          <w:rFonts w:ascii="Times New Roman" w:eastAsia="Calibri" w:hAnsi="Times New Roman" w:cs="Times New Roman"/>
          <w:sz w:val="24"/>
          <w:szCs w:val="24"/>
        </w:rPr>
        <w:t xml:space="preserve">По данным Арктического научно-исследовательского стационара РАН в некоторых частях полуостровов </w:t>
      </w:r>
      <w:proofErr w:type="spellStart"/>
      <w:r w:rsidR="005D0884">
        <w:rPr>
          <w:rFonts w:ascii="Times New Roman" w:eastAsia="Calibri" w:hAnsi="Times New Roman" w:cs="Times New Roman"/>
          <w:sz w:val="24"/>
          <w:szCs w:val="24"/>
        </w:rPr>
        <w:t>Гыдан</w:t>
      </w:r>
      <w:proofErr w:type="spellEnd"/>
      <w:r w:rsidR="005D0884">
        <w:rPr>
          <w:rFonts w:ascii="Times New Roman" w:eastAsia="Calibri" w:hAnsi="Times New Roman" w:cs="Times New Roman"/>
          <w:sz w:val="24"/>
          <w:szCs w:val="24"/>
        </w:rPr>
        <w:t xml:space="preserve"> и Тазовский на пастбищах </w:t>
      </w:r>
      <w:r w:rsidRPr="005D0884">
        <w:rPr>
          <w:rFonts w:ascii="Times New Roman" w:eastAsia="Calibri" w:hAnsi="Times New Roman" w:cs="Times New Roman"/>
          <w:sz w:val="24"/>
          <w:szCs w:val="24"/>
        </w:rPr>
        <w:t>образовались песчаники, из-за большого сосредоточения оленей в летнее время, доля кормовых растений снизилась до 40 процентов[2].</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shd w:val="clear" w:color="auto" w:fill="FFFFFF"/>
        </w:rPr>
      </w:pPr>
      <w:r w:rsidRPr="005D0884">
        <w:rPr>
          <w:rFonts w:ascii="Times New Roman" w:eastAsia="Calibri" w:hAnsi="Times New Roman" w:cs="Times New Roman"/>
          <w:sz w:val="24"/>
          <w:szCs w:val="24"/>
        </w:rPr>
        <w:t xml:space="preserve">Ученые МГУ </w:t>
      </w:r>
      <w:r w:rsidRPr="005D0884">
        <w:rPr>
          <w:rFonts w:ascii="Times New Roman" w:eastAsia="Calibri" w:hAnsi="Times New Roman" w:cs="Times New Roman"/>
          <w:sz w:val="24"/>
          <w:szCs w:val="24"/>
          <w:shd w:val="clear" w:color="auto" w:fill="FFFFFF"/>
        </w:rPr>
        <w:t>на большей части площадок тундровой зоны отмечают значимое повышение температуры: в среднем на 0.09</w:t>
      </w:r>
      <w:r w:rsidRPr="005D0884">
        <w:rPr>
          <w:rFonts w:ascii="Times New Roman" w:eastAsia="Calibri" w:hAnsi="Times New Roman" w:cs="Times New Roman"/>
          <w:sz w:val="24"/>
          <w:szCs w:val="24"/>
          <w:shd w:val="clear" w:color="auto" w:fill="FFFFFF"/>
          <w:vertAlign w:val="superscript"/>
        </w:rPr>
        <w:t>0</w:t>
      </w:r>
      <w:r w:rsidRPr="005D0884">
        <w:rPr>
          <w:rFonts w:ascii="Times New Roman" w:eastAsia="Calibri" w:hAnsi="Times New Roman" w:cs="Times New Roman"/>
          <w:sz w:val="24"/>
          <w:szCs w:val="24"/>
          <w:shd w:val="clear" w:color="auto" w:fill="FFFFFF"/>
        </w:rPr>
        <w:t>С в год[3].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В тундрах Ямала, </w:t>
      </w:r>
      <w:proofErr w:type="spellStart"/>
      <w:r w:rsidRPr="005D0884">
        <w:rPr>
          <w:rFonts w:ascii="Times New Roman" w:eastAsia="Calibri" w:hAnsi="Times New Roman" w:cs="Times New Roman"/>
          <w:sz w:val="24"/>
          <w:szCs w:val="24"/>
        </w:rPr>
        <w:t>Гыданского</w:t>
      </w:r>
      <w:proofErr w:type="spellEnd"/>
      <w:r w:rsidRPr="005D0884">
        <w:rPr>
          <w:rFonts w:ascii="Times New Roman" w:eastAsia="Calibri" w:hAnsi="Times New Roman" w:cs="Times New Roman"/>
          <w:sz w:val="24"/>
          <w:szCs w:val="24"/>
        </w:rPr>
        <w:t xml:space="preserve"> полуостровов значительное влияние изменения климата на ландшафты достигнуто благодаря суммарному фактору увеличения осадков и температуры окружающей среды[4].</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color w:val="181818"/>
          <w:sz w:val="24"/>
          <w:szCs w:val="24"/>
          <w:shd w:val="clear" w:color="auto" w:fill="FFFFFF"/>
        </w:rPr>
        <w:t xml:space="preserve">Если глобально на всей планете климат станет теплее, то холодные экосистемы: ледниковые, высокогорные и арктические, — пострадают в первую очередь. Масса организмов приспособлена к условиям жизни именно в таком климате, </w:t>
      </w:r>
      <w:proofErr w:type="gramStart"/>
      <w:r w:rsidRPr="005D0884">
        <w:rPr>
          <w:rFonts w:ascii="Times New Roman" w:eastAsia="Calibri" w:hAnsi="Times New Roman" w:cs="Times New Roman"/>
          <w:color w:val="181818"/>
          <w:sz w:val="24"/>
          <w:szCs w:val="24"/>
          <w:shd w:val="clear" w:color="auto" w:fill="FFFFFF"/>
        </w:rPr>
        <w:t>При</w:t>
      </w:r>
      <w:proofErr w:type="gramEnd"/>
      <w:r w:rsidRPr="005D0884">
        <w:rPr>
          <w:rFonts w:ascii="Times New Roman" w:eastAsia="Calibri" w:hAnsi="Times New Roman" w:cs="Times New Roman"/>
          <w:color w:val="181818"/>
          <w:sz w:val="24"/>
          <w:szCs w:val="24"/>
          <w:shd w:val="clear" w:color="auto" w:fill="FFFFFF"/>
        </w:rPr>
        <w:t xml:space="preserve"> потеплении такие виды исчезнут, а экосистемы, в которые они входили, — разрушатся [1].</w:t>
      </w:r>
      <w:r w:rsidRPr="005D0884">
        <w:rPr>
          <w:rFonts w:ascii="Times New Roman" w:eastAsia="Calibri" w:hAnsi="Times New Roman" w:cs="Times New Roman"/>
          <w:sz w:val="24"/>
          <w:szCs w:val="24"/>
        </w:rPr>
        <w:t xml:space="preserve">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Основная цель – исследовать стремительное разрастание лесотундры на территории южной тундры в результате всеобщего потепления климата.</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Настоящая работа посвящена исследованию переходного периода смены зон произраста</w:t>
      </w:r>
      <w:r w:rsidR="005D0884">
        <w:rPr>
          <w:rFonts w:ascii="Times New Roman" w:eastAsia="Calibri" w:hAnsi="Times New Roman" w:cs="Times New Roman"/>
          <w:sz w:val="24"/>
          <w:szCs w:val="24"/>
        </w:rPr>
        <w:t xml:space="preserve">ния   растительности на севере </w:t>
      </w:r>
      <w:r w:rsidRPr="005D0884">
        <w:rPr>
          <w:rFonts w:ascii="Times New Roman" w:eastAsia="Calibri" w:hAnsi="Times New Roman" w:cs="Times New Roman"/>
          <w:sz w:val="24"/>
          <w:szCs w:val="24"/>
        </w:rPr>
        <w:t>Западной Сибири.</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Актуальность настоящего исследования заключается в определение условий произрастания, распространения ареалов древесно-кустарниковой растительности на территории </w:t>
      </w:r>
      <w:proofErr w:type="spellStart"/>
      <w:r w:rsidRPr="005D0884">
        <w:rPr>
          <w:rFonts w:ascii="Times New Roman" w:eastAsia="Calibri" w:hAnsi="Times New Roman" w:cs="Times New Roman"/>
          <w:sz w:val="24"/>
          <w:szCs w:val="24"/>
        </w:rPr>
        <w:t>Пур</w:t>
      </w:r>
      <w:proofErr w:type="spellEnd"/>
      <w:r w:rsidRPr="005D0884">
        <w:rPr>
          <w:rFonts w:ascii="Times New Roman" w:eastAsia="Calibri" w:hAnsi="Times New Roman" w:cs="Times New Roman"/>
          <w:sz w:val="24"/>
          <w:szCs w:val="24"/>
        </w:rPr>
        <w:t xml:space="preserve">-Тазовского водораздела и деградации тундровой экосистемы.  </w:t>
      </w:r>
    </w:p>
    <w:p w:rsidR="00A57841" w:rsidRPr="005D0884" w:rsidRDefault="005D0884" w:rsidP="00F8545B">
      <w:pPr>
        <w:spacing w:after="0" w:line="360" w:lineRule="auto"/>
        <w:ind w:left="-113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Ежегодно проводится </w:t>
      </w:r>
      <w:r w:rsidR="00A57841" w:rsidRPr="005D0884">
        <w:rPr>
          <w:rFonts w:ascii="Times New Roman" w:eastAsia="Calibri" w:hAnsi="Times New Roman" w:cs="Times New Roman"/>
          <w:sz w:val="24"/>
          <w:szCs w:val="24"/>
        </w:rPr>
        <w:t>мо</w:t>
      </w:r>
      <w:r>
        <w:rPr>
          <w:rFonts w:ascii="Times New Roman" w:eastAsia="Calibri" w:hAnsi="Times New Roman" w:cs="Times New Roman"/>
          <w:sz w:val="24"/>
          <w:szCs w:val="24"/>
        </w:rPr>
        <w:t>ни</w:t>
      </w:r>
      <w:r w:rsidR="00A57841" w:rsidRPr="005D0884">
        <w:rPr>
          <w:rFonts w:ascii="Times New Roman" w:eastAsia="Calibri" w:hAnsi="Times New Roman" w:cs="Times New Roman"/>
          <w:sz w:val="24"/>
          <w:szCs w:val="24"/>
        </w:rPr>
        <w:t>торинг ареала распространения кустарниковой растительности и деревьев. Проводился экспресс анализ воды и грунта с полей исследований. Метод</w:t>
      </w:r>
      <w:r>
        <w:rPr>
          <w:rFonts w:ascii="Times New Roman" w:eastAsia="Calibri" w:hAnsi="Times New Roman" w:cs="Times New Roman"/>
          <w:sz w:val="24"/>
          <w:szCs w:val="24"/>
        </w:rPr>
        <w:t xml:space="preserve">ом прокола грунта определялась </w:t>
      </w:r>
      <w:r w:rsidR="00A57841" w:rsidRPr="005D0884">
        <w:rPr>
          <w:rFonts w:ascii="Times New Roman" w:eastAsia="Calibri" w:hAnsi="Times New Roman" w:cs="Times New Roman"/>
          <w:sz w:val="24"/>
          <w:szCs w:val="24"/>
        </w:rPr>
        <w:t>величина оттаявшей мно</w:t>
      </w:r>
      <w:r>
        <w:rPr>
          <w:rFonts w:ascii="Times New Roman" w:eastAsia="Calibri" w:hAnsi="Times New Roman" w:cs="Times New Roman"/>
          <w:sz w:val="24"/>
          <w:szCs w:val="24"/>
        </w:rPr>
        <w:t>голетней мерзлоты.  Учитывались</w:t>
      </w:r>
      <w:r w:rsidR="00A57841" w:rsidRPr="005D0884">
        <w:rPr>
          <w:rFonts w:ascii="Times New Roman" w:eastAsia="Calibri" w:hAnsi="Times New Roman" w:cs="Times New Roman"/>
          <w:sz w:val="24"/>
          <w:szCs w:val="24"/>
        </w:rPr>
        <w:t xml:space="preserve"> параметры температуры и влажности окружающей среды за последние годы.</w:t>
      </w:r>
    </w:p>
    <w:p w:rsidR="00A57841" w:rsidRPr="005D0884" w:rsidRDefault="00A57841" w:rsidP="00F8545B">
      <w:pPr>
        <w:spacing w:after="0" w:line="360" w:lineRule="auto"/>
        <w:ind w:left="-1134" w:firstLine="567"/>
        <w:jc w:val="center"/>
        <w:rPr>
          <w:rFonts w:ascii="Times New Roman" w:eastAsia="Calibri" w:hAnsi="Times New Roman" w:cs="Times New Roman"/>
          <w:sz w:val="24"/>
          <w:szCs w:val="24"/>
        </w:rPr>
      </w:pPr>
      <w:r w:rsidRPr="005D0884">
        <w:rPr>
          <w:rFonts w:ascii="Times New Roman" w:eastAsia="Calibri" w:hAnsi="Times New Roman" w:cs="Times New Roman"/>
          <w:sz w:val="24"/>
          <w:szCs w:val="24"/>
        </w:rPr>
        <w:t>Анализ полученных результатов показал:</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1.  Последние 13 лет наблюдений за погодными условиями в Тазовском и </w:t>
      </w:r>
      <w:proofErr w:type="spellStart"/>
      <w:r w:rsidRPr="005D0884">
        <w:rPr>
          <w:rFonts w:ascii="Times New Roman" w:eastAsia="Calibri" w:hAnsi="Times New Roman" w:cs="Times New Roman"/>
          <w:sz w:val="24"/>
          <w:szCs w:val="24"/>
        </w:rPr>
        <w:t>Пуровском</w:t>
      </w:r>
      <w:proofErr w:type="spellEnd"/>
      <w:r w:rsidRPr="005D0884">
        <w:rPr>
          <w:rFonts w:ascii="Times New Roman" w:eastAsia="Calibri" w:hAnsi="Times New Roman" w:cs="Times New Roman"/>
          <w:sz w:val="24"/>
          <w:szCs w:val="24"/>
        </w:rPr>
        <w:t xml:space="preserve"> районах ЯНАО показывают   изменение климата в сторону потепления на 1,5°С.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2.  Наблюдается интенсивное таяние многолетней мерзл</w:t>
      </w:r>
      <w:r w:rsidR="005D0884">
        <w:rPr>
          <w:rFonts w:ascii="Times New Roman" w:eastAsia="Calibri" w:hAnsi="Times New Roman" w:cs="Times New Roman"/>
          <w:sz w:val="24"/>
          <w:szCs w:val="24"/>
        </w:rPr>
        <w:t>оты, увеличение глубины таяния</w:t>
      </w:r>
      <w:r w:rsidRPr="005D0884">
        <w:rPr>
          <w:rFonts w:ascii="Times New Roman" w:eastAsia="Calibri" w:hAnsi="Times New Roman" w:cs="Times New Roman"/>
          <w:sz w:val="24"/>
          <w:szCs w:val="24"/>
        </w:rPr>
        <w:t xml:space="preserve"> почвы и изменение физико-химических характеристик грунта.</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При совокупности этих факторов происходит достаточно бурный рост кустарниковой </w:t>
      </w:r>
      <w:proofErr w:type="gramStart"/>
      <w:r w:rsidRPr="005D0884">
        <w:rPr>
          <w:rFonts w:ascii="Times New Roman" w:eastAsia="Calibri" w:hAnsi="Times New Roman" w:cs="Times New Roman"/>
          <w:sz w:val="24"/>
          <w:szCs w:val="24"/>
        </w:rPr>
        <w:t>растительности  и</w:t>
      </w:r>
      <w:proofErr w:type="gramEnd"/>
      <w:r w:rsidRPr="005D0884">
        <w:rPr>
          <w:rFonts w:ascii="Times New Roman" w:eastAsia="Calibri" w:hAnsi="Times New Roman" w:cs="Times New Roman"/>
          <w:sz w:val="24"/>
          <w:szCs w:val="24"/>
        </w:rPr>
        <w:t xml:space="preserve"> деревьев на территории бывшей южной окраины арктической тундры.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3.  Отмечено, что при оттаивании почвы на глубину 35 см идет интенсивна</w:t>
      </w:r>
      <w:r w:rsidR="005D0884">
        <w:rPr>
          <w:rFonts w:ascii="Times New Roman" w:eastAsia="Calibri" w:hAnsi="Times New Roman" w:cs="Times New Roman"/>
          <w:sz w:val="24"/>
          <w:szCs w:val="24"/>
        </w:rPr>
        <w:t>я деградация мхов и лишайников,</w:t>
      </w:r>
      <w:r w:rsidRPr="005D0884">
        <w:rPr>
          <w:rFonts w:ascii="Times New Roman" w:eastAsia="Calibri" w:hAnsi="Times New Roman" w:cs="Times New Roman"/>
          <w:sz w:val="24"/>
          <w:szCs w:val="24"/>
        </w:rPr>
        <w:t xml:space="preserve"> разрастается травяно-кустарничковый ярус. При таянии почвы до 0,5 метра и более наблюдается интенсивный рост кустарниковой ольхи и ивы.</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lastRenderedPageBreak/>
        <w:t xml:space="preserve">4. Отмечается активный рост кустарников, движение березы, лиственницы и ели на участках южной тундры, оттаявшей до одного метра и более. Разрастание кедра за пределами его ареала проходит медленно, </w:t>
      </w:r>
      <w:r w:rsidR="005D0884" w:rsidRPr="005D0884">
        <w:rPr>
          <w:rFonts w:ascii="Times New Roman" w:eastAsia="Calibri" w:hAnsi="Times New Roman" w:cs="Times New Roman"/>
          <w:sz w:val="24"/>
          <w:szCs w:val="24"/>
        </w:rPr>
        <w:t>вследствие</w:t>
      </w:r>
      <w:r w:rsidRPr="005D0884">
        <w:rPr>
          <w:rFonts w:ascii="Times New Roman" w:eastAsia="Calibri" w:hAnsi="Times New Roman" w:cs="Times New Roman"/>
          <w:sz w:val="24"/>
          <w:szCs w:val="24"/>
        </w:rPr>
        <w:t xml:space="preserve"> недостаточного вегетативного периода его развития и особенностей его размножения.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   По наблюдениям</w:t>
      </w:r>
      <w:r w:rsidR="005D0884">
        <w:rPr>
          <w:rFonts w:ascii="Times New Roman" w:eastAsia="Calibri" w:hAnsi="Times New Roman" w:cs="Times New Roman"/>
          <w:sz w:val="24"/>
          <w:szCs w:val="24"/>
        </w:rPr>
        <w:t xml:space="preserve"> за последние 5 лет лесотундра </w:t>
      </w:r>
      <w:r w:rsidRPr="005D0884">
        <w:rPr>
          <w:rFonts w:ascii="Times New Roman" w:eastAsia="Calibri" w:hAnsi="Times New Roman" w:cs="Times New Roman"/>
          <w:sz w:val="24"/>
          <w:szCs w:val="24"/>
        </w:rPr>
        <w:t>движется на север с достаточно большой скоростью, в среднем 1,5 км в год. Скорость распространения зависит от ландшафта местности и особенностей размножения деревьев. Масса деградировавших</w:t>
      </w:r>
      <w:r w:rsidR="005D0884">
        <w:rPr>
          <w:rFonts w:ascii="Times New Roman" w:eastAsia="Calibri" w:hAnsi="Times New Roman" w:cs="Times New Roman"/>
          <w:sz w:val="24"/>
          <w:szCs w:val="24"/>
        </w:rPr>
        <w:t xml:space="preserve"> термокарстовых озер, являются плодородной </w:t>
      </w:r>
      <w:r w:rsidRPr="005D0884">
        <w:rPr>
          <w:rFonts w:ascii="Times New Roman" w:eastAsia="Calibri" w:hAnsi="Times New Roman" w:cs="Times New Roman"/>
          <w:sz w:val="24"/>
          <w:szCs w:val="24"/>
        </w:rPr>
        <w:t xml:space="preserve">площадкой для произрастания кустарников и деревьев (ивы, березы, лиственницы, ели).  При этом чистые тундровые поля резко деградируют, исчезает ярус мхов и лишайников. </w:t>
      </w:r>
    </w:p>
    <w:p w:rsidR="00A57841" w:rsidRPr="005D0884" w:rsidRDefault="00A57841" w:rsidP="00F8545B">
      <w:pPr>
        <w:spacing w:after="0" w:line="360" w:lineRule="auto"/>
        <w:ind w:left="-1134" w:firstLine="567"/>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Вместе с деградацией многолетней мерзлоты наступает разрушение тундровой экосистемы и ее биологического разнообразия, что приводит к сокращению среды обитания не только растений, но и птиц, животных, насекомых.  На смену им приходит более южное разнообразие флоры и фауны. </w:t>
      </w:r>
    </w:p>
    <w:p w:rsidR="00A57841" w:rsidRPr="005D0884" w:rsidRDefault="00A57841" w:rsidP="00F8545B">
      <w:pPr>
        <w:spacing w:after="0" w:line="360" w:lineRule="auto"/>
        <w:ind w:left="-1134"/>
        <w:jc w:val="both"/>
        <w:rPr>
          <w:rFonts w:ascii="Times New Roman" w:eastAsia="Calibri" w:hAnsi="Times New Roman" w:cs="Times New Roman"/>
          <w:sz w:val="24"/>
          <w:szCs w:val="24"/>
        </w:rPr>
      </w:pPr>
    </w:p>
    <w:p w:rsidR="00A57841" w:rsidRPr="007229DC" w:rsidRDefault="007229DC" w:rsidP="00F8545B">
      <w:pPr>
        <w:spacing w:after="0" w:line="360" w:lineRule="auto"/>
        <w:ind w:left="-1134"/>
        <w:jc w:val="center"/>
        <w:rPr>
          <w:rFonts w:ascii="Times New Roman" w:eastAsia="Calibri" w:hAnsi="Times New Roman" w:cs="Times New Roman"/>
          <w:b/>
          <w:sz w:val="24"/>
          <w:szCs w:val="24"/>
        </w:rPr>
      </w:pPr>
      <w:r w:rsidRPr="007229DC">
        <w:rPr>
          <w:rFonts w:ascii="Times New Roman" w:eastAsia="Calibri" w:hAnsi="Times New Roman" w:cs="Times New Roman"/>
          <w:b/>
          <w:sz w:val="24"/>
          <w:szCs w:val="24"/>
        </w:rPr>
        <w:t>Библиографический список</w:t>
      </w:r>
      <w:r w:rsidR="00A57841" w:rsidRPr="007229DC">
        <w:rPr>
          <w:rFonts w:ascii="Times New Roman" w:eastAsia="Calibri" w:hAnsi="Times New Roman" w:cs="Times New Roman"/>
          <w:b/>
          <w:sz w:val="24"/>
          <w:szCs w:val="24"/>
        </w:rPr>
        <w:t>:</w:t>
      </w:r>
    </w:p>
    <w:p w:rsidR="00A57841" w:rsidRPr="005D0884" w:rsidRDefault="00A57841" w:rsidP="00F8545B">
      <w:pPr>
        <w:numPr>
          <w:ilvl w:val="0"/>
          <w:numId w:val="1"/>
        </w:numPr>
        <w:spacing w:after="0" w:line="360" w:lineRule="auto"/>
        <w:ind w:left="-1134" w:firstLine="0"/>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Н. Н. </w:t>
      </w:r>
      <w:proofErr w:type="spellStart"/>
      <w:r w:rsidRPr="005D0884">
        <w:rPr>
          <w:rFonts w:ascii="Times New Roman" w:eastAsia="Calibri" w:hAnsi="Times New Roman" w:cs="Times New Roman"/>
          <w:sz w:val="24"/>
          <w:szCs w:val="24"/>
        </w:rPr>
        <w:t>Лащинский</w:t>
      </w:r>
      <w:proofErr w:type="spellEnd"/>
      <w:r w:rsidRPr="005D0884">
        <w:rPr>
          <w:rFonts w:ascii="Times New Roman" w:eastAsia="Calibri" w:hAnsi="Times New Roman" w:cs="Times New Roman"/>
          <w:sz w:val="24"/>
          <w:szCs w:val="24"/>
        </w:rPr>
        <w:t xml:space="preserve"> д.б.н.  Тундра и глобальное потепление. Наука в Сибири. © 2014 СО РАН</w:t>
      </w:r>
    </w:p>
    <w:p w:rsidR="00A57841" w:rsidRPr="005D0884" w:rsidRDefault="00A57841" w:rsidP="00F8545B">
      <w:pPr>
        <w:numPr>
          <w:ilvl w:val="0"/>
          <w:numId w:val="1"/>
        </w:numPr>
        <w:spacing w:after="0" w:line="360" w:lineRule="auto"/>
        <w:ind w:left="-1134" w:firstLine="0"/>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Свидетельство о регистрации СМИ ЭЛ № ФС 77 - 61131 от 30.03.2015 г. выдано Федеральной службой по надзору в сфере связи, информационных технологий и массовых коммуникациях (</w:t>
      </w:r>
      <w:proofErr w:type="spellStart"/>
      <w:r w:rsidRPr="005D0884">
        <w:rPr>
          <w:rFonts w:ascii="Times New Roman" w:eastAsia="Calibri" w:hAnsi="Times New Roman" w:cs="Times New Roman"/>
          <w:sz w:val="24"/>
          <w:szCs w:val="24"/>
        </w:rPr>
        <w:t>Роскомнадзор</w:t>
      </w:r>
      <w:proofErr w:type="spellEnd"/>
      <w:r w:rsidRPr="005D0884">
        <w:rPr>
          <w:rFonts w:ascii="Times New Roman" w:eastAsia="Calibri" w:hAnsi="Times New Roman" w:cs="Times New Roman"/>
          <w:sz w:val="24"/>
          <w:szCs w:val="24"/>
        </w:rPr>
        <w:t>),</w:t>
      </w:r>
      <w:r w:rsidR="00F8545B">
        <w:rPr>
          <w:rFonts w:ascii="Times New Roman" w:eastAsia="Calibri" w:hAnsi="Times New Roman" w:cs="Times New Roman"/>
          <w:sz w:val="24"/>
          <w:szCs w:val="24"/>
        </w:rPr>
        <w:t xml:space="preserve"> </w:t>
      </w:r>
      <w:r w:rsidRPr="005D0884">
        <w:rPr>
          <w:rFonts w:ascii="Times New Roman" w:eastAsia="Calibri" w:hAnsi="Times New Roman" w:cs="Times New Roman"/>
          <w:sz w:val="24"/>
          <w:szCs w:val="24"/>
          <w:lang w:val="en-US"/>
        </w:rPr>
        <w:t>ISSN</w:t>
      </w:r>
      <w:r w:rsidRPr="005D0884">
        <w:rPr>
          <w:rFonts w:ascii="Times New Roman" w:eastAsia="Calibri" w:hAnsi="Times New Roman" w:cs="Times New Roman"/>
          <w:sz w:val="24"/>
          <w:szCs w:val="24"/>
        </w:rPr>
        <w:t>: 2541-</w:t>
      </w:r>
      <w:proofErr w:type="gramStart"/>
      <w:r w:rsidRPr="005D0884">
        <w:rPr>
          <w:rFonts w:ascii="Times New Roman" w:eastAsia="Calibri" w:hAnsi="Times New Roman" w:cs="Times New Roman"/>
          <w:sz w:val="24"/>
          <w:szCs w:val="24"/>
        </w:rPr>
        <w:t xml:space="preserve">7576  </w:t>
      </w:r>
      <w:hyperlink r:id="rId5" w:history="1">
        <w:r w:rsidRPr="005D0884">
          <w:rPr>
            <w:rFonts w:ascii="Times New Roman" w:eastAsia="Calibri" w:hAnsi="Times New Roman" w:cs="Times New Roman"/>
            <w:color w:val="0000FF"/>
            <w:sz w:val="24"/>
            <w:szCs w:val="24"/>
            <w:u w:val="single"/>
            <w:lang w:val="en-US"/>
          </w:rPr>
          <w:t>http</w:t>
        </w:r>
        <w:r w:rsidRPr="005D0884">
          <w:rPr>
            <w:rFonts w:ascii="Times New Roman" w:eastAsia="Calibri" w:hAnsi="Times New Roman" w:cs="Times New Roman"/>
            <w:color w:val="0000FF"/>
            <w:sz w:val="24"/>
            <w:szCs w:val="24"/>
            <w:u w:val="single"/>
          </w:rPr>
          <w:t>://</w:t>
        </w:r>
        <w:r w:rsidRPr="005D0884">
          <w:rPr>
            <w:rFonts w:ascii="Times New Roman" w:eastAsia="Calibri" w:hAnsi="Times New Roman" w:cs="Times New Roman"/>
            <w:color w:val="0000FF"/>
            <w:sz w:val="24"/>
            <w:szCs w:val="24"/>
            <w:u w:val="single"/>
            <w:lang w:val="en-US"/>
          </w:rPr>
          <w:t>www</w:t>
        </w:r>
        <w:r w:rsidRPr="005D0884">
          <w:rPr>
            <w:rFonts w:ascii="Times New Roman" w:eastAsia="Calibri" w:hAnsi="Times New Roman" w:cs="Times New Roman"/>
            <w:color w:val="0000FF"/>
            <w:sz w:val="24"/>
            <w:szCs w:val="24"/>
            <w:u w:val="single"/>
          </w:rPr>
          <w:t>.</w:t>
        </w:r>
        <w:proofErr w:type="spellStart"/>
        <w:r w:rsidRPr="005D0884">
          <w:rPr>
            <w:rFonts w:ascii="Times New Roman" w:eastAsia="Calibri" w:hAnsi="Times New Roman" w:cs="Times New Roman"/>
            <w:color w:val="0000FF"/>
            <w:sz w:val="24"/>
            <w:szCs w:val="24"/>
            <w:u w:val="single"/>
            <w:lang w:val="en-US"/>
          </w:rPr>
          <w:t>sbras</w:t>
        </w:r>
        <w:proofErr w:type="spellEnd"/>
        <w:r w:rsidRPr="005D0884">
          <w:rPr>
            <w:rFonts w:ascii="Times New Roman" w:eastAsia="Calibri" w:hAnsi="Times New Roman" w:cs="Times New Roman"/>
            <w:color w:val="0000FF"/>
            <w:sz w:val="24"/>
            <w:szCs w:val="24"/>
            <w:u w:val="single"/>
          </w:rPr>
          <w:t>.</w:t>
        </w:r>
        <w:r w:rsidRPr="005D0884">
          <w:rPr>
            <w:rFonts w:ascii="Times New Roman" w:eastAsia="Calibri" w:hAnsi="Times New Roman" w:cs="Times New Roman"/>
            <w:color w:val="0000FF"/>
            <w:sz w:val="24"/>
            <w:szCs w:val="24"/>
            <w:u w:val="single"/>
            <w:lang w:val="en-US"/>
          </w:rPr>
          <w:t>info</w:t>
        </w:r>
        <w:r w:rsidRPr="005D0884">
          <w:rPr>
            <w:rFonts w:ascii="Times New Roman" w:eastAsia="Calibri" w:hAnsi="Times New Roman" w:cs="Times New Roman"/>
            <w:color w:val="0000FF"/>
            <w:sz w:val="24"/>
            <w:szCs w:val="24"/>
            <w:u w:val="single"/>
          </w:rPr>
          <w:t>/</w:t>
        </w:r>
        <w:r w:rsidRPr="005D0884">
          <w:rPr>
            <w:rFonts w:ascii="Times New Roman" w:eastAsia="Calibri" w:hAnsi="Times New Roman" w:cs="Times New Roman"/>
            <w:color w:val="0000FF"/>
            <w:sz w:val="24"/>
            <w:szCs w:val="24"/>
            <w:u w:val="single"/>
            <w:lang w:val="en-US"/>
          </w:rPr>
          <w:t>articles</w:t>
        </w:r>
        <w:r w:rsidRPr="005D0884">
          <w:rPr>
            <w:rFonts w:ascii="Times New Roman" w:eastAsia="Calibri" w:hAnsi="Times New Roman" w:cs="Times New Roman"/>
            <w:color w:val="0000FF"/>
            <w:sz w:val="24"/>
            <w:szCs w:val="24"/>
            <w:u w:val="single"/>
          </w:rPr>
          <w:t>/</w:t>
        </w:r>
        <w:r w:rsidRPr="005D0884">
          <w:rPr>
            <w:rFonts w:ascii="Times New Roman" w:eastAsia="Calibri" w:hAnsi="Times New Roman" w:cs="Times New Roman"/>
            <w:color w:val="0000FF"/>
            <w:sz w:val="24"/>
            <w:szCs w:val="24"/>
            <w:u w:val="single"/>
            <w:lang w:val="en-US"/>
          </w:rPr>
          <w:t>simply</w:t>
        </w:r>
        <w:r w:rsidRPr="005D0884">
          <w:rPr>
            <w:rFonts w:ascii="Times New Roman" w:eastAsia="Calibri" w:hAnsi="Times New Roman" w:cs="Times New Roman"/>
            <w:color w:val="0000FF"/>
            <w:sz w:val="24"/>
            <w:szCs w:val="24"/>
            <w:u w:val="single"/>
          </w:rPr>
          <w:t>/</w:t>
        </w:r>
        <w:r w:rsidRPr="005D0884">
          <w:rPr>
            <w:rFonts w:ascii="Times New Roman" w:eastAsia="Calibri" w:hAnsi="Times New Roman" w:cs="Times New Roman"/>
            <w:color w:val="0000FF"/>
            <w:sz w:val="24"/>
            <w:szCs w:val="24"/>
            <w:u w:val="single"/>
            <w:lang w:val="en-US"/>
          </w:rPr>
          <w:t>tundra</w:t>
        </w:r>
        <w:r w:rsidRPr="005D0884">
          <w:rPr>
            <w:rFonts w:ascii="Times New Roman" w:eastAsia="Calibri" w:hAnsi="Times New Roman" w:cs="Times New Roman"/>
            <w:color w:val="0000FF"/>
            <w:sz w:val="24"/>
            <w:szCs w:val="24"/>
            <w:u w:val="single"/>
          </w:rPr>
          <w:t>-</w:t>
        </w:r>
        <w:proofErr w:type="spellStart"/>
        <w:r w:rsidRPr="005D0884">
          <w:rPr>
            <w:rFonts w:ascii="Times New Roman" w:eastAsia="Calibri" w:hAnsi="Times New Roman" w:cs="Times New Roman"/>
            <w:color w:val="0000FF"/>
            <w:sz w:val="24"/>
            <w:szCs w:val="24"/>
            <w:u w:val="single"/>
            <w:lang w:val="en-US"/>
          </w:rPr>
          <w:t>i</w:t>
        </w:r>
        <w:proofErr w:type="spellEnd"/>
        <w:r w:rsidRPr="005D0884">
          <w:rPr>
            <w:rFonts w:ascii="Times New Roman" w:eastAsia="Calibri" w:hAnsi="Times New Roman" w:cs="Times New Roman"/>
            <w:color w:val="0000FF"/>
            <w:sz w:val="24"/>
            <w:szCs w:val="24"/>
            <w:u w:val="single"/>
          </w:rPr>
          <w:t>-</w:t>
        </w:r>
        <w:proofErr w:type="spellStart"/>
        <w:r w:rsidRPr="005D0884">
          <w:rPr>
            <w:rFonts w:ascii="Times New Roman" w:eastAsia="Calibri" w:hAnsi="Times New Roman" w:cs="Times New Roman"/>
            <w:color w:val="0000FF"/>
            <w:sz w:val="24"/>
            <w:szCs w:val="24"/>
            <w:u w:val="single"/>
            <w:lang w:val="en-US"/>
          </w:rPr>
          <w:t>globalnoe</w:t>
        </w:r>
        <w:proofErr w:type="spellEnd"/>
        <w:r w:rsidRPr="005D0884">
          <w:rPr>
            <w:rFonts w:ascii="Times New Roman" w:eastAsia="Calibri" w:hAnsi="Times New Roman" w:cs="Times New Roman"/>
            <w:color w:val="0000FF"/>
            <w:sz w:val="24"/>
            <w:szCs w:val="24"/>
            <w:u w:val="single"/>
          </w:rPr>
          <w:t>-</w:t>
        </w:r>
        <w:proofErr w:type="spellStart"/>
        <w:r w:rsidRPr="005D0884">
          <w:rPr>
            <w:rFonts w:ascii="Times New Roman" w:eastAsia="Calibri" w:hAnsi="Times New Roman" w:cs="Times New Roman"/>
            <w:color w:val="0000FF"/>
            <w:sz w:val="24"/>
            <w:szCs w:val="24"/>
            <w:u w:val="single"/>
            <w:lang w:val="en-US"/>
          </w:rPr>
          <w:t>poteplenie</w:t>
        </w:r>
        <w:proofErr w:type="spellEnd"/>
        <w:proofErr w:type="gramEnd"/>
      </w:hyperlink>
    </w:p>
    <w:p w:rsidR="00A57841" w:rsidRPr="005D0884" w:rsidRDefault="00A57841" w:rsidP="00F8545B">
      <w:pPr>
        <w:spacing w:after="0" w:line="360" w:lineRule="auto"/>
        <w:ind w:left="-1134"/>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(дата обращения 06.11.2018г)</w:t>
      </w:r>
    </w:p>
    <w:p w:rsidR="00A57841" w:rsidRPr="005D0884" w:rsidRDefault="00A57841" w:rsidP="00F8545B">
      <w:pPr>
        <w:numPr>
          <w:ilvl w:val="0"/>
          <w:numId w:val="1"/>
        </w:numPr>
        <w:spacing w:after="0" w:line="360" w:lineRule="auto"/>
        <w:ind w:left="-1134" w:firstLine="0"/>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Зуев С.М. </w:t>
      </w:r>
      <w:proofErr w:type="spellStart"/>
      <w:r w:rsidRPr="005D0884">
        <w:rPr>
          <w:rFonts w:ascii="Times New Roman" w:eastAsia="Calibri" w:hAnsi="Times New Roman" w:cs="Times New Roman"/>
          <w:sz w:val="24"/>
          <w:szCs w:val="24"/>
        </w:rPr>
        <w:t>м.н.с</w:t>
      </w:r>
      <w:proofErr w:type="spellEnd"/>
      <w:r w:rsidRPr="005D0884">
        <w:rPr>
          <w:rFonts w:ascii="Times New Roman" w:eastAsia="Calibri" w:hAnsi="Times New Roman" w:cs="Times New Roman"/>
          <w:sz w:val="24"/>
          <w:szCs w:val="24"/>
        </w:rPr>
        <w:t>. сектора экономической географии ОЛЕНЕВОДСТВО В ЯМАЛО-НЕНЕЦКОМ АВТОНОМНОМ ОКРУГЕ: ПЕРСПЕКТИВЫ И ПРОБЛЕМЫ НАУЧНЫЙ ВЕСТНИК Ямало-Ненецкого автономного округа Выпуск № 3 (88) Объективные процессы регионализации в Арктике. Салехард 2015. -128с.</w:t>
      </w:r>
    </w:p>
    <w:p w:rsidR="00A57841" w:rsidRPr="00F8545B" w:rsidRDefault="00A57841" w:rsidP="00F8545B">
      <w:pPr>
        <w:numPr>
          <w:ilvl w:val="0"/>
          <w:numId w:val="1"/>
        </w:numPr>
        <w:spacing w:after="0" w:line="360" w:lineRule="auto"/>
        <w:ind w:left="-1134" w:firstLine="0"/>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Статья Московский Государственный Университет им. Ломоносова. «Для тундровых экосистем установлена связь между признаками растений и климатическими параметрами» </w:t>
      </w:r>
      <w:proofErr w:type="spellStart"/>
      <w:r w:rsidRPr="005D0884">
        <w:rPr>
          <w:rFonts w:ascii="Times New Roman" w:eastAsia="Calibri" w:hAnsi="Times New Roman" w:cs="Times New Roman"/>
          <w:sz w:val="24"/>
          <w:szCs w:val="24"/>
        </w:rPr>
        <w:t>Copyright</w:t>
      </w:r>
      <w:proofErr w:type="spellEnd"/>
      <w:r w:rsidRPr="005D0884">
        <w:rPr>
          <w:rFonts w:ascii="Times New Roman" w:eastAsia="Calibri" w:hAnsi="Times New Roman" w:cs="Times New Roman"/>
          <w:sz w:val="24"/>
          <w:szCs w:val="24"/>
        </w:rPr>
        <w:t xml:space="preserve"> © 1997–2019 МГУ имени М.В.</w:t>
      </w:r>
      <w:r w:rsidR="00F8545B">
        <w:rPr>
          <w:rFonts w:ascii="Times New Roman" w:eastAsia="Calibri" w:hAnsi="Times New Roman" w:cs="Times New Roman"/>
          <w:sz w:val="24"/>
          <w:szCs w:val="24"/>
        </w:rPr>
        <w:t xml:space="preserve"> </w:t>
      </w:r>
      <w:r w:rsidRPr="005D0884">
        <w:rPr>
          <w:rFonts w:ascii="Times New Roman" w:eastAsia="Calibri" w:hAnsi="Times New Roman" w:cs="Times New Roman"/>
          <w:sz w:val="24"/>
          <w:szCs w:val="24"/>
        </w:rPr>
        <w:t>Ломоносова</w:t>
      </w:r>
      <w:r w:rsidR="00F8545B">
        <w:rPr>
          <w:rFonts w:ascii="Times New Roman" w:eastAsia="Calibri" w:hAnsi="Times New Roman" w:cs="Times New Roman"/>
          <w:sz w:val="24"/>
          <w:szCs w:val="24"/>
        </w:rPr>
        <w:t xml:space="preserve">. </w:t>
      </w:r>
      <w:r w:rsidRPr="00F8545B">
        <w:rPr>
          <w:rFonts w:ascii="Times New Roman" w:eastAsia="Calibri" w:hAnsi="Times New Roman" w:cs="Times New Roman"/>
          <w:sz w:val="24"/>
          <w:szCs w:val="24"/>
        </w:rPr>
        <w:t xml:space="preserve">Разработка сайта: SEBEKON 2018г.  </w:t>
      </w:r>
      <w:hyperlink r:id="rId6" w:history="1">
        <w:r w:rsidRPr="00F8545B">
          <w:rPr>
            <w:rFonts w:ascii="Times New Roman" w:eastAsia="Calibri" w:hAnsi="Times New Roman" w:cs="Times New Roman"/>
            <w:color w:val="0000FF"/>
            <w:sz w:val="24"/>
            <w:szCs w:val="24"/>
            <w:u w:val="single"/>
          </w:rPr>
          <w:t>https://www.msu.ru/science/main_themes/uchyenye-mgu-za-30-let-tundry-stali-vyshe.html</w:t>
        </w:r>
      </w:hyperlink>
      <w:r w:rsidRPr="00F8545B">
        <w:rPr>
          <w:rFonts w:ascii="Times New Roman" w:eastAsia="Calibri" w:hAnsi="Times New Roman" w:cs="Times New Roman"/>
          <w:sz w:val="24"/>
          <w:szCs w:val="24"/>
        </w:rPr>
        <w:t xml:space="preserve"> (дата обращения 18.05.2019г)</w:t>
      </w:r>
    </w:p>
    <w:p w:rsidR="00A57841" w:rsidRPr="005D0884" w:rsidRDefault="00A57841" w:rsidP="00F8545B">
      <w:pPr>
        <w:numPr>
          <w:ilvl w:val="0"/>
          <w:numId w:val="1"/>
        </w:numPr>
        <w:spacing w:after="0" w:line="360" w:lineRule="auto"/>
        <w:ind w:left="-1134" w:firstLine="0"/>
        <w:contextualSpacing/>
        <w:jc w:val="both"/>
        <w:rPr>
          <w:rFonts w:ascii="Times New Roman" w:eastAsia="Calibri" w:hAnsi="Times New Roman" w:cs="Times New Roman"/>
          <w:sz w:val="24"/>
          <w:szCs w:val="24"/>
        </w:rPr>
      </w:pPr>
      <w:r w:rsidRPr="005D0884">
        <w:rPr>
          <w:rFonts w:ascii="Times New Roman" w:eastAsia="Calibri" w:hAnsi="Times New Roman" w:cs="Times New Roman"/>
          <w:sz w:val="24"/>
          <w:szCs w:val="24"/>
        </w:rPr>
        <w:t xml:space="preserve">Т.Б. Титкова. Отклик растительности на изменение климатических условий в бореальных и субарктических ландшафтах в начале XXI века. Институт геологии РАН. Современные проблемы дистанционного зондирования Земли из космоса. 2015. Т. 12. № 3. С. 75-86. </w:t>
      </w:r>
    </w:p>
    <w:sectPr w:rsidR="00A57841" w:rsidRPr="005D0884" w:rsidSect="005D0884">
      <w:pgSz w:w="11906" w:h="16838"/>
      <w:pgMar w:top="1134"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C341D"/>
    <w:multiLevelType w:val="hybridMultilevel"/>
    <w:tmpl w:val="F7C25CCE"/>
    <w:lvl w:ilvl="0" w:tplc="3DB0F5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4B"/>
    <w:rsid w:val="003179AD"/>
    <w:rsid w:val="00504EB2"/>
    <w:rsid w:val="005D0884"/>
    <w:rsid w:val="0064404B"/>
    <w:rsid w:val="007229DC"/>
    <w:rsid w:val="00A57841"/>
    <w:rsid w:val="00BA2661"/>
    <w:rsid w:val="00F8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C7297-B6AE-42C1-A015-421A0494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u.ru/science/main_themes/uchyenye-mgu-za-30-let-tundry-stali-vyshe.html" TargetMode="External"/><Relationship Id="rId5" Type="http://schemas.openxmlformats.org/officeDocument/2006/relationships/hyperlink" Target="http://www.sbras.info/articles/simply/tundra-i-globalnoe-potepl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Ma3X</dc:creator>
  <cp:keywords/>
  <dc:description/>
  <cp:lastModifiedBy>Master Ma3X</cp:lastModifiedBy>
  <cp:revision>8</cp:revision>
  <dcterms:created xsi:type="dcterms:W3CDTF">2019-11-23T09:14:00Z</dcterms:created>
  <dcterms:modified xsi:type="dcterms:W3CDTF">2020-12-20T09:34:00Z</dcterms:modified>
</cp:coreProperties>
</file>