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F" w:rsidRPr="00E110E4" w:rsidRDefault="00C76A6F" w:rsidP="00C76A6F">
      <w:pPr>
        <w:widowControl/>
        <w:spacing w:line="930" w:lineRule="atLeast"/>
        <w:jc w:val="center"/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u w:val="single"/>
          <w:lang w:eastAsia="ru-RU"/>
        </w:rPr>
      </w:pPr>
      <w:r w:rsidRPr="00E110E4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u w:val="single"/>
          <w:lang w:eastAsia="ru-RU"/>
        </w:rPr>
        <w:t>Итоговое сочинение (изложение)</w:t>
      </w:r>
      <w:r w:rsidR="00E110E4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u w:val="single"/>
          <w:lang w:eastAsia="ru-RU"/>
        </w:rPr>
        <w:t xml:space="preserve"> в 2022-2023 учебном году</w:t>
      </w:r>
    </w:p>
    <w:p w:rsidR="00E110E4" w:rsidRDefault="00C76A6F" w:rsidP="00C76A6F">
      <w:pPr>
        <w:widowControl/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</w:pPr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 xml:space="preserve">    </w:t>
      </w:r>
    </w:p>
    <w:p w:rsidR="00871EBD" w:rsidRDefault="00C76A6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</w:pPr>
      <w:proofErr w:type="spellStart"/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>Минпросвещения</w:t>
      </w:r>
      <w:proofErr w:type="spellEnd"/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 xml:space="preserve"> России, </w:t>
      </w:r>
      <w:proofErr w:type="spellStart"/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>Рособрнадзор</w:t>
      </w:r>
      <w:proofErr w:type="spellEnd"/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871EBD" w:rsidRDefault="00C76A6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</w:pPr>
      <w:r w:rsidRPr="00C76A6F"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871EBD" w:rsidRDefault="00871EBD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bdr w:val="none" w:sz="0" w:space="0" w:color="auto" w:frame="1"/>
          <w:lang w:eastAsia="ru-RU"/>
        </w:rPr>
      </w:pPr>
    </w:p>
    <w:p w:rsidR="00871EBD" w:rsidRDefault="00C76A6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lang w:eastAsia="ru-RU"/>
        </w:rPr>
      </w:pPr>
      <w:r w:rsidRPr="00C76A6F">
        <w:rPr>
          <w:rFonts w:ascii="Liberation Serif" w:eastAsia="Times New Roman" w:hAnsi="Liberation Serif" w:cs="Arial"/>
          <w:b/>
          <w:bCs/>
          <w:color w:val="000000"/>
          <w:lang w:eastAsia="ru-RU"/>
        </w:rPr>
        <w:t>На сайте ФГБНУ «ФИПИ» опубликованы следующие материалы:</w:t>
      </w:r>
    </w:p>
    <w:p w:rsidR="00871EBD" w:rsidRDefault="003D5A1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lang w:eastAsia="ru-RU"/>
        </w:rPr>
      </w:pPr>
      <w:hyperlink r:id="rId4" w:tgtFrame="_blank" w:history="1">
        <w:r w:rsidR="00C76A6F" w:rsidRPr="00C76A6F">
          <w:rPr>
            <w:rFonts w:ascii="Liberation Serif" w:eastAsia="Times New Roman" w:hAnsi="Liberation Serif" w:cs="Arial"/>
            <w:color w:val="1E7B84"/>
            <w:bdr w:val="none" w:sz="0" w:space="0" w:color="auto" w:frame="1"/>
            <w:lang w:eastAsia="ru-RU"/>
          </w:rPr>
          <w:t>1. Структура закрытого банка тем итогового сочинения</w:t>
        </w:r>
      </w:hyperlink>
    </w:p>
    <w:p w:rsidR="00871EBD" w:rsidRDefault="003D5A1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lang w:eastAsia="ru-RU"/>
        </w:rPr>
      </w:pPr>
      <w:hyperlink r:id="rId5" w:tgtFrame="_blank" w:history="1">
        <w:r w:rsidR="00C76A6F" w:rsidRPr="00C76A6F">
          <w:rPr>
            <w:rFonts w:ascii="Liberation Serif" w:eastAsia="Times New Roman" w:hAnsi="Liberation Serif" w:cs="Arial"/>
            <w:color w:val="1E7B84"/>
            <w:bdr w:val="none" w:sz="0" w:space="0" w:color="auto" w:frame="1"/>
            <w:lang w:eastAsia="ru-RU"/>
          </w:rPr>
          <w:t>2. Комментарии к разделам закрытого банка тем итогового сочинения</w:t>
        </w:r>
      </w:hyperlink>
    </w:p>
    <w:p w:rsidR="00871EBD" w:rsidRDefault="003D5A1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lang w:eastAsia="ru-RU"/>
        </w:rPr>
      </w:pPr>
      <w:hyperlink r:id="rId6" w:tgtFrame="_blank" w:history="1">
        <w:r w:rsidR="00C76A6F" w:rsidRPr="00C76A6F">
          <w:rPr>
            <w:rFonts w:ascii="Liberation Serif" w:eastAsia="Times New Roman" w:hAnsi="Liberation Serif" w:cs="Arial"/>
            <w:color w:val="1E7B84"/>
            <w:bdr w:val="none" w:sz="0" w:space="0" w:color="auto" w:frame="1"/>
            <w:lang w:eastAsia="ru-RU"/>
          </w:rPr>
          <w:t>3. Образец комплекта тем 2022/23 учебного года</w:t>
        </w:r>
      </w:hyperlink>
    </w:p>
    <w:p w:rsidR="00C76A6F" w:rsidRPr="00871EBD" w:rsidRDefault="003D5A1F" w:rsidP="00871EBD">
      <w:pPr>
        <w:widowControl/>
        <w:ind w:firstLine="709"/>
        <w:jc w:val="both"/>
        <w:rPr>
          <w:rFonts w:ascii="Liberation Serif" w:eastAsia="Times New Roman" w:hAnsi="Liberation Serif" w:cs="Arial"/>
          <w:color w:val="000000"/>
          <w:lang w:eastAsia="ru-RU"/>
        </w:rPr>
      </w:pPr>
      <w:hyperlink r:id="rId7" w:tgtFrame="_blank" w:history="1">
        <w:r w:rsidR="00C76A6F" w:rsidRPr="00C76A6F">
          <w:rPr>
            <w:rFonts w:ascii="Liberation Serif" w:eastAsia="Times New Roman" w:hAnsi="Liberation Serif" w:cs="Arial"/>
            <w:color w:val="1E7B84"/>
            <w:bdr w:val="none" w:sz="0" w:space="0" w:color="auto" w:frame="1"/>
            <w:lang w:eastAsia="ru-RU"/>
          </w:rPr>
          <w:t>4. Критерии оценивания итогового сочинения (изложения)</w:t>
        </w:r>
      </w:hyperlink>
    </w:p>
    <w:p w:rsidR="00E110E4" w:rsidRDefault="00E110E4" w:rsidP="00E110E4">
      <w:pPr>
        <w:jc w:val="both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</w:p>
    <w:p w:rsidR="00E110E4" w:rsidRPr="00E110E4" w:rsidRDefault="00E110E4" w:rsidP="00E110E4">
      <w:pPr>
        <w:jc w:val="both"/>
        <w:rPr>
          <w:rFonts w:ascii="Liberation Serif" w:hAnsi="Liberation Serif" w:cs="Arial"/>
          <w:b/>
          <w:sz w:val="28"/>
          <w:szCs w:val="28"/>
          <w:u w:val="single"/>
          <w:shd w:val="clear" w:color="auto" w:fill="FFFFFF"/>
        </w:rPr>
      </w:pPr>
      <w:r w:rsidRPr="00E110E4">
        <w:rPr>
          <w:rFonts w:ascii="Liberation Serif" w:hAnsi="Liberation Serif" w:cs="Arial"/>
          <w:b/>
          <w:sz w:val="28"/>
          <w:szCs w:val="28"/>
          <w:u w:val="single"/>
          <w:shd w:val="clear" w:color="auto" w:fill="FFFFFF"/>
        </w:rPr>
        <w:t>Расписание итогового сочинения (изложения)</w:t>
      </w: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  <w:r w:rsidRPr="00E110E4">
        <w:rPr>
          <w:rFonts w:ascii="Liberation Serif" w:hAnsi="Liberation Serif" w:cs="Arial"/>
          <w:shd w:val="clear" w:color="auto" w:fill="FFFFFF"/>
        </w:rPr>
        <w:t>Основной поток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 w:rsidRPr="00E110E4">
        <w:rPr>
          <w:rFonts w:ascii="Liberation Serif" w:hAnsi="Liberation Serif" w:cs="Arial"/>
          <w:shd w:val="clear" w:color="auto" w:fill="FFFFFF"/>
        </w:rPr>
        <w:t>- 7 декабря 2022 года (среда);</w:t>
      </w: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  <w:r w:rsidRPr="00E110E4">
        <w:rPr>
          <w:rFonts w:ascii="Liberation Serif" w:hAnsi="Liberation Serif" w:cs="Arial"/>
          <w:shd w:val="clear" w:color="auto" w:fill="FFFFFF"/>
        </w:rPr>
        <w:t>Первый резерв</w:t>
      </w:r>
      <w:r>
        <w:rPr>
          <w:rFonts w:ascii="Liberation Serif" w:hAnsi="Liberation Serif" w:cs="Arial"/>
          <w:shd w:val="clear" w:color="auto" w:fill="FFFFFF"/>
        </w:rPr>
        <w:t xml:space="preserve">  </w:t>
      </w:r>
      <w:r w:rsidRPr="00E110E4">
        <w:rPr>
          <w:rFonts w:ascii="Liberation Serif" w:hAnsi="Liberation Serif" w:cs="Arial"/>
          <w:shd w:val="clear" w:color="auto" w:fill="FFFFFF"/>
        </w:rPr>
        <w:t>- 2 февраля 2022 года (четверг);</w:t>
      </w: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  <w:r w:rsidRPr="00E110E4">
        <w:rPr>
          <w:rFonts w:ascii="Liberation Serif" w:hAnsi="Liberation Serif" w:cs="Arial"/>
          <w:shd w:val="clear" w:color="auto" w:fill="FFFFFF"/>
        </w:rPr>
        <w:t>Второй резерв</w:t>
      </w:r>
      <w:r>
        <w:rPr>
          <w:rFonts w:ascii="Liberation Serif" w:hAnsi="Liberation Serif" w:cs="Arial"/>
          <w:shd w:val="clear" w:color="auto" w:fill="FFFFFF"/>
        </w:rPr>
        <w:t xml:space="preserve">  </w:t>
      </w:r>
      <w:r w:rsidRPr="00E110E4">
        <w:rPr>
          <w:rFonts w:ascii="Liberation Serif" w:hAnsi="Liberation Serif" w:cs="Arial"/>
          <w:shd w:val="clear" w:color="auto" w:fill="FFFFFF"/>
        </w:rPr>
        <w:t xml:space="preserve">- 4 мая 2023 года (четверг). </w:t>
      </w: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  <w:r w:rsidRPr="00E110E4">
        <w:rPr>
          <w:rFonts w:ascii="Liberation Serif" w:hAnsi="Liberation Serif" w:cs="Arial"/>
          <w:shd w:val="clear" w:color="auto" w:fill="FFFFFF"/>
        </w:rPr>
        <w:t xml:space="preserve">Напомним, что Итоговое сочинение – допуск школьников к ЕГЭ в 11 классе. Проводится в первую среду декабря и оценивается по системе «зачет/незачет». Важно успешно сдать экзамен, чтобы получить право участия в ЕГЭ. Местом проведения итогового сочинения является школа, в которой учащийся получает образование. </w:t>
      </w: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</w:p>
    <w:p w:rsidR="00E110E4" w:rsidRPr="00E110E4" w:rsidRDefault="00E110E4" w:rsidP="00E110E4">
      <w:pPr>
        <w:jc w:val="both"/>
        <w:rPr>
          <w:rFonts w:ascii="Liberation Serif" w:hAnsi="Liberation Serif" w:cs="Arial"/>
          <w:shd w:val="clear" w:color="auto" w:fill="FFFFFF"/>
        </w:rPr>
      </w:pPr>
      <w:r w:rsidRPr="00E110E4">
        <w:rPr>
          <w:rFonts w:ascii="Liberation Serif" w:hAnsi="Liberation Serif" w:cs="Arial"/>
          <w:shd w:val="clear" w:color="auto" w:fill="FFFFFF"/>
        </w:rPr>
        <w:t xml:space="preserve">На выполнение работы отводят 3 часа 55 минут. </w:t>
      </w:r>
    </w:p>
    <w:p w:rsidR="00C76A6F" w:rsidRPr="00E110E4" w:rsidRDefault="00C76A6F" w:rsidP="00E110E4">
      <w:pPr>
        <w:widowControl/>
        <w:shd w:val="clear" w:color="auto" w:fill="FFFFFF"/>
        <w:spacing w:after="225"/>
        <w:jc w:val="both"/>
        <w:outlineLvl w:val="0"/>
        <w:rPr>
          <w:rFonts w:ascii="Liberation Serif" w:eastAsia="Times New Roman" w:hAnsi="Liberation Serif" w:cs="Arial"/>
          <w:b/>
          <w:kern w:val="36"/>
          <w:lang w:eastAsia="ru-RU"/>
        </w:rPr>
      </w:pPr>
    </w:p>
    <w:p w:rsidR="00E110E4" w:rsidRPr="00871EBD" w:rsidRDefault="00C76A6F" w:rsidP="00871EBD">
      <w:pPr>
        <w:widowControl/>
        <w:shd w:val="clear" w:color="auto" w:fill="FFFFFF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8"/>
          <w:szCs w:val="28"/>
          <w:lang w:eastAsia="ru-RU"/>
        </w:rPr>
      </w:pPr>
      <w:r w:rsidRPr="00871EBD">
        <w:rPr>
          <w:rFonts w:ascii="Liberation Serif" w:eastAsia="Times New Roman" w:hAnsi="Liberation Serif" w:cs="Arial"/>
          <w:b/>
          <w:color w:val="000000" w:themeColor="text1"/>
          <w:kern w:val="36"/>
          <w:sz w:val="28"/>
          <w:szCs w:val="28"/>
          <w:lang w:eastAsia="ru-RU"/>
        </w:rPr>
        <w:t>Комплекты тем итогового сочинения с 2022/23 учебного года</w:t>
      </w:r>
    </w:p>
    <w:p w:rsidR="00C76A6F" w:rsidRPr="00871EBD" w:rsidRDefault="00C76A6F" w:rsidP="00871EBD">
      <w:pPr>
        <w:widowControl/>
        <w:shd w:val="clear" w:color="auto" w:fill="FFFFFF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8"/>
          <w:szCs w:val="28"/>
          <w:lang w:eastAsia="ru-RU"/>
        </w:rPr>
      </w:pPr>
      <w:r w:rsidRPr="00871EBD">
        <w:rPr>
          <w:rFonts w:ascii="Liberation Serif" w:eastAsia="Times New Roman" w:hAnsi="Liberation Serif" w:cs="Arial"/>
          <w:b/>
          <w:color w:val="000000" w:themeColor="text1"/>
          <w:kern w:val="36"/>
          <w:sz w:val="28"/>
          <w:szCs w:val="28"/>
          <w:lang w:eastAsia="ru-RU"/>
        </w:rPr>
        <w:t>будут формироваться по-новому</w:t>
      </w:r>
    </w:p>
    <w:p w:rsidR="00C76A6F" w:rsidRPr="00440AAD" w:rsidRDefault="00C76A6F" w:rsidP="00E110E4">
      <w:pPr>
        <w:widowControl/>
        <w:shd w:val="clear" w:color="auto" w:fill="FFFFFF"/>
        <w:jc w:val="both"/>
        <w:rPr>
          <w:rFonts w:ascii="Liberation Serif" w:eastAsia="Times New Roman" w:hAnsi="Liberation Serif" w:cs="Arial"/>
          <w:color w:val="212529"/>
          <w:lang w:eastAsia="ru-RU"/>
        </w:rPr>
      </w:pPr>
    </w:p>
    <w:p w:rsidR="00C76A6F" w:rsidRPr="00440AAD" w:rsidRDefault="00C76A6F" w:rsidP="00871EBD">
      <w:pPr>
        <w:widowControl/>
        <w:shd w:val="clear" w:color="auto" w:fill="FFFFFF"/>
        <w:ind w:firstLine="709"/>
        <w:jc w:val="both"/>
        <w:rPr>
          <w:rFonts w:ascii="Liberation Serif" w:eastAsia="Times New Roman" w:hAnsi="Liberation Serif" w:cs="Arial"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color w:val="212529"/>
          <w:lang w:eastAsia="ru-RU"/>
        </w:rPr>
        <w:t>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публикуются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:rsidR="00C76A6F" w:rsidRPr="00440AAD" w:rsidRDefault="00C76A6F" w:rsidP="00871EBD">
      <w:pPr>
        <w:widowControl/>
        <w:shd w:val="clear" w:color="auto" w:fill="FFFFFF"/>
        <w:spacing w:before="150"/>
        <w:ind w:firstLine="709"/>
        <w:jc w:val="both"/>
        <w:rPr>
          <w:rFonts w:ascii="Liberation Serif" w:eastAsia="Times New Roman" w:hAnsi="Liberation Serif" w:cs="Arial"/>
          <w:i/>
          <w:iCs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i/>
          <w:iCs/>
          <w:color w:val="212529"/>
          <w:lang w:eastAsia="ru-RU"/>
        </w:rPr>
        <w:t>«Открытые тематические направления прошлых лет выполнили свою задачу. Они позволили разработать разнообразные темы, связанные с этическими, философскими, эстетическими проблемами. Группировка комплектов тем из разных разделов банка будет, с одной стороны, препятствовать созданию шаблонных сочинений, с другой стороны, содействовать реализации установки на самостоятельность написания сочинения, его экспромтный характер», - прокомментировал изменения председатель Совета по вопросам проведения итогового сочинения, ректор Литературного института им. А.М. Горького Алексей Варламов.</w:t>
      </w:r>
    </w:p>
    <w:p w:rsidR="00C76A6F" w:rsidRPr="00440AAD" w:rsidRDefault="00C76A6F" w:rsidP="00871EBD">
      <w:pPr>
        <w:widowControl/>
        <w:shd w:val="clear" w:color="auto" w:fill="FFFFFF"/>
        <w:spacing w:before="150"/>
        <w:ind w:firstLine="709"/>
        <w:jc w:val="both"/>
        <w:rPr>
          <w:rFonts w:ascii="Liberation Serif" w:eastAsia="Times New Roman" w:hAnsi="Liberation Serif" w:cs="Arial"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color w:val="212529"/>
          <w:lang w:eastAsia="ru-RU"/>
        </w:rPr>
        <w:lastRenderedPageBreak/>
        <w:t>Комментарии к разделам закрытого банка тем итогового сочинения, а также образец комплекта тем итогового сочинения 2022/23 учебного года опубликованы на сайте Федерального института педагогических измерений (ФИПИ).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C76A6F" w:rsidRPr="00440AAD" w:rsidRDefault="00C76A6F" w:rsidP="00871EBD">
      <w:pPr>
        <w:widowControl/>
        <w:shd w:val="clear" w:color="auto" w:fill="FFFFFF"/>
        <w:spacing w:before="150"/>
        <w:ind w:firstLine="709"/>
        <w:jc w:val="both"/>
        <w:rPr>
          <w:rFonts w:ascii="Liberation Serif" w:eastAsia="Times New Roman" w:hAnsi="Liberation Serif" w:cs="Arial"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color w:val="212529"/>
          <w:lang w:eastAsia="ru-RU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C76A6F" w:rsidRPr="00440AAD" w:rsidRDefault="00C76A6F" w:rsidP="00871EBD">
      <w:pPr>
        <w:widowControl/>
        <w:shd w:val="clear" w:color="auto" w:fill="FFFFFF"/>
        <w:spacing w:before="150"/>
        <w:ind w:firstLine="709"/>
        <w:jc w:val="both"/>
        <w:rPr>
          <w:rFonts w:ascii="Liberation Serif" w:eastAsia="Times New Roman" w:hAnsi="Liberation Serif" w:cs="Arial"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color w:val="212529"/>
          <w:lang w:eastAsia="ru-RU"/>
        </w:rPr>
        <w:t xml:space="preserve">Порядок и процедура проведения итогового сочинения в новом учебном году не меняются. Без изменений остаются и критерии его оценивания. </w:t>
      </w:r>
      <w:proofErr w:type="spellStart"/>
      <w:r w:rsidRPr="00440AAD">
        <w:rPr>
          <w:rFonts w:ascii="Liberation Serif" w:eastAsia="Times New Roman" w:hAnsi="Liberation Serif" w:cs="Arial"/>
          <w:color w:val="212529"/>
          <w:lang w:eastAsia="ru-RU"/>
        </w:rPr>
        <w:t>Минпросвещения</w:t>
      </w:r>
      <w:proofErr w:type="spellEnd"/>
      <w:r w:rsidRPr="00440AAD">
        <w:rPr>
          <w:rFonts w:ascii="Liberation Serif" w:eastAsia="Times New Roman" w:hAnsi="Liberation Serif" w:cs="Arial"/>
          <w:color w:val="212529"/>
          <w:lang w:eastAsia="ru-RU"/>
        </w:rPr>
        <w:t xml:space="preserve"> России совместно с </w:t>
      </w:r>
      <w:proofErr w:type="spellStart"/>
      <w:r w:rsidRPr="00440AAD">
        <w:rPr>
          <w:rFonts w:ascii="Liberation Serif" w:eastAsia="Times New Roman" w:hAnsi="Liberation Serif" w:cs="Arial"/>
          <w:color w:val="212529"/>
          <w:lang w:eastAsia="ru-RU"/>
        </w:rPr>
        <w:t>Рособрнадзором</w:t>
      </w:r>
      <w:proofErr w:type="spellEnd"/>
      <w:r w:rsidRPr="00440AAD">
        <w:rPr>
          <w:rFonts w:ascii="Liberation Serif" w:eastAsia="Times New Roman" w:hAnsi="Liberation Serif" w:cs="Arial"/>
          <w:color w:val="212529"/>
          <w:lang w:eastAsia="ru-RU"/>
        </w:rPr>
        <w:t xml:space="preserve"> проанализируют опыт проведения итогового сочинения в 2022/23 учебном году, чтобы, при необходимости, скорректировать порядок его проведения в будущем.</w:t>
      </w:r>
    </w:p>
    <w:p w:rsidR="00C76A6F" w:rsidRPr="00440AAD" w:rsidRDefault="00C76A6F" w:rsidP="00871EBD">
      <w:pPr>
        <w:widowControl/>
        <w:shd w:val="clear" w:color="auto" w:fill="FFFFFF"/>
        <w:spacing w:before="150"/>
        <w:ind w:firstLine="709"/>
        <w:jc w:val="both"/>
        <w:rPr>
          <w:rFonts w:ascii="Liberation Serif" w:eastAsia="Times New Roman" w:hAnsi="Liberation Serif" w:cs="Arial"/>
          <w:color w:val="212529"/>
          <w:lang w:eastAsia="ru-RU"/>
        </w:rPr>
      </w:pPr>
      <w:r w:rsidRPr="00440AAD">
        <w:rPr>
          <w:rFonts w:ascii="Liberation Serif" w:eastAsia="Times New Roman" w:hAnsi="Liberation Serif" w:cs="Arial"/>
          <w:color w:val="212529"/>
          <w:lang w:eastAsia="ru-RU"/>
        </w:rPr>
        <w:t>Итоговое сочинение в выпускных классах было введено с 2014/15 учебного года. 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Рекомендуемый объем сочинения − от 350 слов, минимальный – не 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</w:p>
    <w:p w:rsidR="00C76A6F" w:rsidRDefault="00C76A6F" w:rsidP="00E110E4">
      <w:pPr>
        <w:jc w:val="both"/>
        <w:rPr>
          <w:rFonts w:ascii="Liberation Serif" w:hAnsi="Liberation Serif"/>
        </w:rPr>
      </w:pPr>
    </w:p>
    <w:p w:rsidR="00871EBD" w:rsidRPr="00C76A6F" w:rsidRDefault="00871EBD" w:rsidP="00E110E4">
      <w:pPr>
        <w:jc w:val="both"/>
        <w:rPr>
          <w:rFonts w:ascii="Liberation Serif" w:hAnsi="Liberation Serif"/>
        </w:rPr>
      </w:pPr>
    </w:p>
    <w:p w:rsidR="00667E67" w:rsidRDefault="00667E67" w:rsidP="00E110E4">
      <w:pPr>
        <w:jc w:val="center"/>
        <w:rPr>
          <w:rFonts w:ascii="Liberation Serif" w:hAnsi="Liberation Serif"/>
          <w:b/>
          <w:u w:val="single"/>
        </w:rPr>
      </w:pPr>
      <w:r w:rsidRPr="00E110E4">
        <w:rPr>
          <w:rFonts w:ascii="Liberation Serif" w:hAnsi="Liberation Serif"/>
          <w:b/>
          <w:u w:val="single"/>
        </w:rPr>
        <w:t>СТРУКТУРА ЗАКРЫТОГО БАНКА ТЕМ ИТОГОВОГО СОЧИНЕНИЯ</w:t>
      </w:r>
    </w:p>
    <w:p w:rsidR="00871EBD" w:rsidRPr="00E110E4" w:rsidRDefault="00871EBD" w:rsidP="00E110E4">
      <w:pPr>
        <w:jc w:val="center"/>
        <w:rPr>
          <w:rFonts w:ascii="Liberation Serif" w:hAnsi="Liberation Serif"/>
          <w:b/>
          <w:u w:val="single"/>
        </w:rPr>
      </w:pP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 Ниже перечислены названия разделов и подразделов банка тем итогового сочинения. </w:t>
      </w:r>
    </w:p>
    <w:p w:rsidR="00871EBD" w:rsidRPr="00667E67" w:rsidRDefault="00871EBD" w:rsidP="00E110E4">
      <w:pPr>
        <w:jc w:val="both"/>
        <w:rPr>
          <w:rFonts w:ascii="Liberation Serif" w:hAnsi="Liberation Serif"/>
        </w:rPr>
      </w:pP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Разделы и подразделы </w:t>
      </w:r>
    </w:p>
    <w:p w:rsidR="00667E67" w:rsidRPr="00667E67" w:rsidRDefault="00667E67" w:rsidP="00E110E4">
      <w:pPr>
        <w:jc w:val="both"/>
        <w:rPr>
          <w:rFonts w:ascii="Liberation Serif" w:hAnsi="Liberation Serif"/>
          <w:b/>
        </w:rPr>
      </w:pPr>
      <w:r w:rsidRPr="00667E67">
        <w:rPr>
          <w:rFonts w:ascii="Liberation Serif" w:hAnsi="Liberation Serif"/>
          <w:b/>
        </w:rPr>
        <w:t xml:space="preserve">1 Духовно-нравственные ориентиры в жизни человека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1.1. Внутренний мир человека и его личностные качества.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1.2. Отношение человека к другому человеку (окружению), нравственные идеалы и выбор между добром и злом.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1.3. Познание человеком самого себя.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1.4. Свобода человека и ее ограничения. </w:t>
      </w:r>
    </w:p>
    <w:p w:rsidR="00667E67" w:rsidRPr="00667E67" w:rsidRDefault="00667E67" w:rsidP="00E110E4">
      <w:pPr>
        <w:jc w:val="both"/>
        <w:rPr>
          <w:rFonts w:ascii="Liberation Serif" w:hAnsi="Liberation Serif"/>
          <w:b/>
        </w:rPr>
      </w:pPr>
      <w:r w:rsidRPr="00667E67">
        <w:rPr>
          <w:rFonts w:ascii="Liberation Serif" w:hAnsi="Liberation Serif"/>
          <w:b/>
        </w:rPr>
        <w:t xml:space="preserve">2 Семья, общество, Отечество в жизни человека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2.1. Семья, род; семейные ценности и традиции.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2.2. Человек и общество.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2.3. Родина, государство, гражданская позиция человека. </w:t>
      </w:r>
    </w:p>
    <w:p w:rsidR="00667E67" w:rsidRPr="00667E67" w:rsidRDefault="00667E67" w:rsidP="00E110E4">
      <w:pPr>
        <w:jc w:val="both"/>
        <w:rPr>
          <w:rFonts w:ascii="Liberation Serif" w:hAnsi="Liberation Serif"/>
          <w:b/>
        </w:rPr>
      </w:pPr>
      <w:r w:rsidRPr="00667E67">
        <w:rPr>
          <w:rFonts w:ascii="Liberation Serif" w:hAnsi="Liberation Serif"/>
          <w:b/>
        </w:rPr>
        <w:t xml:space="preserve">3 Природа и культура в жизни человека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3.1. Природа и человек.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3.2. Наука и человек. </w:t>
      </w:r>
    </w:p>
    <w:p w:rsidR="00667E67" w:rsidRP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3.3. Искусство и человек. </w:t>
      </w:r>
    </w:p>
    <w:p w:rsidR="00204CC0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 В каждый комплект </w:t>
      </w:r>
      <w:r w:rsidRPr="00667E67">
        <w:rPr>
          <w:rFonts w:ascii="Liberation Serif" w:hAnsi="Liberation Serif"/>
        </w:rPr>
        <w:lastRenderedPageBreak/>
        <w:t xml:space="preserve">тем итогового сочинения будут включены по две темы из каждого раздела банка: Темы 1, 2 «Духовно-нравственные ориентиры в жизни человека». Темы 3, 4 «Семья, общество, </w:t>
      </w:r>
      <w:bookmarkStart w:id="0" w:name="_GoBack"/>
      <w:r w:rsidRPr="00667E67">
        <w:rPr>
          <w:rFonts w:ascii="Liberation Serif" w:hAnsi="Liberation Serif"/>
        </w:rPr>
        <w:t>Отечество в жизни человека». Темы 5, 6 «Природа и культура в жизни человека».</w:t>
      </w:r>
    </w:p>
    <w:p w:rsidR="00871EBD" w:rsidRDefault="00871EBD" w:rsidP="00E110E4">
      <w:pPr>
        <w:jc w:val="both"/>
        <w:rPr>
          <w:rFonts w:ascii="Liberation Serif" w:hAnsi="Liberation Serif"/>
        </w:rPr>
      </w:pPr>
    </w:p>
    <w:bookmarkEnd w:id="0"/>
    <w:p w:rsidR="00667E67" w:rsidRDefault="00667E67" w:rsidP="00E110E4">
      <w:pPr>
        <w:jc w:val="both"/>
        <w:rPr>
          <w:rFonts w:ascii="Liberation Serif" w:hAnsi="Liberation Serif"/>
        </w:rPr>
      </w:pPr>
    </w:p>
    <w:p w:rsidR="00667E67" w:rsidRPr="00E110E4" w:rsidRDefault="00667E67" w:rsidP="00E110E4">
      <w:pPr>
        <w:jc w:val="center"/>
        <w:rPr>
          <w:rFonts w:ascii="Liberation Serif" w:hAnsi="Liberation Serif"/>
          <w:b/>
          <w:u w:val="single"/>
        </w:rPr>
      </w:pPr>
      <w:r w:rsidRPr="00E110E4">
        <w:rPr>
          <w:rFonts w:ascii="Liberation Serif" w:hAnsi="Liberation Serif"/>
          <w:b/>
          <w:u w:val="single"/>
        </w:rPr>
        <w:t>КОММЕНТАРИИ К РАЗДЕЛАМ ЗАКРЫТОГО БАНКА ТЕМ</w:t>
      </w:r>
    </w:p>
    <w:p w:rsidR="00667E67" w:rsidRDefault="00667E67" w:rsidP="00E110E4">
      <w:pPr>
        <w:jc w:val="center"/>
        <w:rPr>
          <w:rFonts w:ascii="Liberation Serif" w:hAnsi="Liberation Serif"/>
          <w:b/>
          <w:u w:val="single"/>
        </w:rPr>
      </w:pPr>
      <w:r w:rsidRPr="00E110E4">
        <w:rPr>
          <w:rFonts w:ascii="Liberation Serif" w:hAnsi="Liberation Serif"/>
          <w:b/>
          <w:u w:val="single"/>
        </w:rPr>
        <w:t>ИТОГОВОГО СОЧИНЕНИЯ</w:t>
      </w:r>
    </w:p>
    <w:p w:rsidR="00871EBD" w:rsidRPr="00E110E4" w:rsidRDefault="00871EBD" w:rsidP="00E110E4">
      <w:pPr>
        <w:jc w:val="center"/>
        <w:rPr>
          <w:rFonts w:ascii="Liberation Serif" w:hAnsi="Liberation Serif"/>
          <w:b/>
          <w:u w:val="single"/>
        </w:rPr>
      </w:pP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  <w:b/>
        </w:rPr>
        <w:t>Раздел 1. Духовно-нравственные ориентиры в жизни человека</w:t>
      </w:r>
      <w:r w:rsidRPr="00667E67">
        <w:rPr>
          <w:rFonts w:ascii="Liberation Serif" w:hAnsi="Liberation Serif"/>
        </w:rPr>
        <w:t xml:space="preserve">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Темы этого раздела: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связаны с вопросами, которые человек задаёт себе сам, в том числе в ситуации нравственного выбора;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побуждают к самоанализу, осмыслению опыта других людей (или поступков литературных героев), стремящихся понять себя. </w:t>
      </w:r>
    </w:p>
    <w:p w:rsidR="00E110E4" w:rsidRDefault="00E110E4" w:rsidP="00E110E4">
      <w:pPr>
        <w:jc w:val="both"/>
        <w:rPr>
          <w:rFonts w:ascii="Liberation Serif" w:hAnsi="Liberation Serif"/>
          <w:b/>
        </w:rPr>
      </w:pP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  <w:b/>
        </w:rPr>
        <w:t>Раздел 2. Семья, общество, Отечество в жизни человека</w:t>
      </w:r>
      <w:r w:rsidRPr="00667E67">
        <w:rPr>
          <w:rFonts w:ascii="Liberation Serif" w:hAnsi="Liberation Serif"/>
        </w:rPr>
        <w:t xml:space="preserve">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>Темы этого раздела: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 </w:t>
      </w: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связаны со взглядом на человека как представителя семьи, социума, народа, поколения, эпохи;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:rsidR="00E110E4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E110E4" w:rsidRDefault="00E110E4" w:rsidP="00E110E4">
      <w:pPr>
        <w:jc w:val="both"/>
        <w:rPr>
          <w:rFonts w:ascii="Liberation Serif" w:hAnsi="Liberation Serif"/>
        </w:rPr>
      </w:pP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  <w:b/>
        </w:rPr>
        <w:t>Раздел 3. Природа и культура в жизни человека</w:t>
      </w:r>
      <w:r w:rsidRPr="00667E67">
        <w:rPr>
          <w:rFonts w:ascii="Liberation Serif" w:hAnsi="Liberation Serif"/>
        </w:rPr>
        <w:t xml:space="preserve">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t xml:space="preserve">Темы этого раздела: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связаны с философскими, социальными, этическими, эстетическими проблемами, вопросами экологии;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позволяют осмысливать роль культуры в жизни человека, важность исторической памяти, сохранения традиционных ценностей; </w:t>
      </w:r>
    </w:p>
    <w:p w:rsidR="00667E67" w:rsidRDefault="00667E67" w:rsidP="00E110E4">
      <w:pPr>
        <w:jc w:val="both"/>
        <w:rPr>
          <w:rFonts w:ascii="Liberation Serif" w:hAnsi="Liberation Serif"/>
        </w:rPr>
      </w:pPr>
      <w:r w:rsidRPr="00667E67">
        <w:rPr>
          <w:rFonts w:ascii="Liberation Serif" w:hAnsi="Liberation Serif"/>
        </w:rPr>
        <w:sym w:font="Symbol" w:char="F0BE"/>
      </w:r>
      <w:r w:rsidRPr="00667E67">
        <w:rPr>
          <w:rFonts w:ascii="Liberation Serif" w:hAnsi="Liberation Serif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E110E4" w:rsidRDefault="00E110E4" w:rsidP="00E110E4">
      <w:pPr>
        <w:jc w:val="both"/>
        <w:rPr>
          <w:rFonts w:ascii="Liberation Serif" w:hAnsi="Liberation Serif" w:cs="Arial"/>
          <w:b/>
          <w:color w:val="333333"/>
          <w:sz w:val="28"/>
          <w:szCs w:val="28"/>
          <w:shd w:val="clear" w:color="auto" w:fill="FFFFFF"/>
        </w:rPr>
      </w:pPr>
    </w:p>
    <w:sectPr w:rsidR="00E110E4" w:rsidSect="003D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1536"/>
    <w:rsid w:val="00204CC0"/>
    <w:rsid w:val="00297978"/>
    <w:rsid w:val="003D5A1F"/>
    <w:rsid w:val="004D0002"/>
    <w:rsid w:val="00551536"/>
    <w:rsid w:val="00667E67"/>
    <w:rsid w:val="00871EBD"/>
    <w:rsid w:val="00925859"/>
    <w:rsid w:val="00C76A6F"/>
    <w:rsid w:val="00D22A6E"/>
    <w:rsid w:val="00E1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6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2022-10-19T03:34:00Z</dcterms:created>
  <dcterms:modified xsi:type="dcterms:W3CDTF">2022-10-24T04:02:00Z</dcterms:modified>
</cp:coreProperties>
</file>