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4F" w:rsidRDefault="00DE044F" w:rsidP="00474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DE044F" w:rsidRDefault="0047424A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405367" cy="3114948"/>
            <wp:effectExtent l="266700" t="190500" r="262255" b="200025"/>
            <wp:docPr id="1" name="Рисунок 10" descr="http://karakulino.udmurt.ru/upload/medialibrary/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karakulino.udmurt.ru/upload/medialibrary/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4033">
                      <a:off x="0" y="0"/>
                      <a:ext cx="2422021" cy="313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36"/>
          <w:szCs w:val="36"/>
          <w:lang w:eastAsia="ru-RU"/>
        </w:rPr>
        <w:drawing>
          <wp:inline distT="0" distB="0" distL="0" distR="0">
            <wp:extent cx="2517775" cy="3024539"/>
            <wp:effectExtent l="266700" t="209550" r="263525" b="21399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2270">
                      <a:off x="0" y="0"/>
                      <a:ext cx="2524253" cy="30323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044F" w:rsidRPr="0047424A" w:rsidRDefault="00DE044F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ru-RU"/>
        </w:rPr>
      </w:pP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2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36"/>
          <w:szCs w:val="32"/>
          <w:lang w:eastAsia="ru-RU"/>
        </w:rPr>
        <w:t xml:space="preserve">Программа </w:t>
      </w:r>
    </w:p>
    <w:p w:rsidR="00F67480" w:rsidRPr="0047424A" w:rsidRDefault="00F67480" w:rsidP="00474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6"/>
          <w:szCs w:val="32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36"/>
          <w:szCs w:val="32"/>
          <w:lang w:eastAsia="ru-RU"/>
        </w:rPr>
        <w:t>«Разговор о правильном питании»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F67480" w:rsidRPr="0047424A" w:rsidRDefault="00F67480" w:rsidP="00474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Возраст детей: 1-4 классы</w:t>
      </w:r>
    </w:p>
    <w:p w:rsidR="00F67480" w:rsidRPr="0047424A" w:rsidRDefault="00387E62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Срок реализации: 20</w:t>
      </w:r>
      <w:r w:rsidR="003E7181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21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-202</w:t>
      </w:r>
      <w:bookmarkStart w:id="0" w:name="_GoBack"/>
      <w:bookmarkEnd w:id="0"/>
      <w:r w:rsidR="003E7181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5</w:t>
      </w:r>
      <w:r w:rsidR="00DE044F" w:rsidRPr="0047424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г</w:t>
      </w:r>
      <w:r w:rsidR="00F67480" w:rsidRPr="0047424A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г.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</w:p>
    <w:p w:rsidR="00853FBE" w:rsidRPr="00853FBE" w:rsidRDefault="00853FBE" w:rsidP="00853FB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53FB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Программа разработана</w:t>
      </w:r>
    </w:p>
    <w:p w:rsidR="00853FBE" w:rsidRPr="00853FBE" w:rsidRDefault="00853FBE" w:rsidP="00853FB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53FB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заместителем директора по </w:t>
      </w:r>
      <w:r w:rsidR="003E7181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воспитательной</w:t>
      </w:r>
      <w:r w:rsidRPr="00853FB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 xml:space="preserve"> работе</w:t>
      </w:r>
    </w:p>
    <w:p w:rsidR="00853FBE" w:rsidRPr="00853FBE" w:rsidRDefault="00853FBE" w:rsidP="00853FBE">
      <w:pPr>
        <w:shd w:val="clear" w:color="auto" w:fill="FFFFFF"/>
        <w:spacing w:after="0" w:line="360" w:lineRule="auto"/>
        <w:jc w:val="right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  <w:r w:rsidRPr="00853FBE"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  <w:t>Мамонтовой  С.Ю.</w:t>
      </w:r>
    </w:p>
    <w:p w:rsidR="00853FBE" w:rsidRPr="00853FBE" w:rsidRDefault="00853FBE" w:rsidP="00853FB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b/>
          <w:bCs/>
          <w:color w:val="000000"/>
          <w:sz w:val="21"/>
          <w:szCs w:val="21"/>
          <w:lang w:eastAsia="ru-RU"/>
        </w:rPr>
      </w:pPr>
    </w:p>
    <w:p w:rsidR="00F67480" w:rsidRPr="00F67480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480" w:rsidRPr="00F67480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480" w:rsidRPr="00F67480" w:rsidRDefault="00F67480" w:rsidP="0047424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480" w:rsidRPr="00F67480" w:rsidRDefault="00F67480" w:rsidP="00853FBE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480" w:rsidRPr="00F67480" w:rsidRDefault="00F67480" w:rsidP="0047424A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Программа "Разговор о правильном питании" разработана в 1998 году специалистами Института возрастной физиологи Российской академии образования под руководством Безруких М.М., кандидатом биологических наук Т. А. Филипповой; кандидатом педагогических наук А. Г. Макеевой.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 статистическим данным в России происходит резкое ухудшение здоровья детей. 30 – 35% детей поступающих - в школу, уже имеют хронические заболевания. За годы обучения в школе в 5 раз возрастает число больных с нарушением зрения, опорно-двигательного аппарата, в 4 раза увеличивается количество детей с нарушением психического здоровья, в 3 раза – с заболеванием органов желудочно-кишечного тракта.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Среди причин, которые привели здоровье детей к плачевному результату – это неправильное питание, то есть питание не полезными, а вредными продуктами. Многие родители считают, что правильное питание ребёнка требует больших финансовых затрат и по карману лишь очень обеспеченным семьям. На самом деле полезная и здоровая пища далеко не всегда самая дорогая. К тому же важно не только, что ест ребёнок, но как организовано его питание.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Для успешной адаптации человека к постоянно изменяющимся условиям окружающего мира, необходимо умение вести здоровый образ жизни, одним из условий которого является правильное сбалансированное питание.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Будущее России – это дети, здоровье которых во многом зависит от правильного и здорового питания. Осознавая важность данного вопроса, компания “Нестле” приняла решение о создании и внедрении программы, которая в доступной и интерактивной форме обучала бы младших школьников правилам и принципам правильного питания как составной части сохранения и укрепления здоровья. </w:t>
      </w:r>
    </w:p>
    <w:p w:rsidR="00DE044F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Такая программа, направленная на формирование у детей основ здорового образа жизни, была разработана в 1998 году специалистами Института возрастной физиологии Российской академии образования под руководством М.М. Безруких, директора этого института, академика РАО и рекомендована Управлением общего среднего образования Министерства общего и профессионального образования РФ. В рамках данной программы, посвященной вопросам здорового питания, обучающиеся получают основные сведения по диетологии, достаточные для того, чтобы ответственно относиться к правильному питанию, а также знания о влиянии питания на физическое и умственное развитие человека. При изучении программы обучающиеся приобретают умение принимать самостоятельные решения, а также смогут научиться выбирать здоровую 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пищу, составлять индивидуальное меню и применять полученные знания в своей дальнейшей жизни. На занятиях рассматриваются вопросы, связанные с питанием и здоровьем людей разных национальностей, народные традиции как неотъемлемая</w:t>
      </w:r>
      <w:r w:rsid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часть общей культуры личности.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Цель программы: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формирование у детей и подростков основ культуры питания как одной из составляющих здорового образа жизни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- сформировать у обучающихся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здоровьеразвивающую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компетентность: необходимость сохранять и развивать свое здоровье, важность культуры питания, как составляющей здорового образа жизни.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- формирование у детей представления о необходимости заботы о своём здоровье, и в первую очередь о важности правильного питания, как составной части сохранения и укрепления здоровья.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Задачи программы: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расширение знаний детей о правилах питания, направленных на сохранение и укрепление здоровья, формирования готовности соблюдать эти правила;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формирование навыков правильного питания как составнойчасти здорового образа жизни;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 формирование представления о правилах этикета, связанных с питанием, осознание того, что навыки этикета являются неотъемлемой частью общей культуры личности;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 пробуждение у детей интереса к народным традициям, связанным с питанием и здоровьем, расширение знаний об историях и традициях своего народа, формирование чувства уважения к культуре своего народа и культуре и традициям других народов;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Особенности построения курса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Курс состоит из 2-х частей и рассчитан на школьников от 6 до 11 лет: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1-2 классы – «Разговор о правильном питании»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3-4 классы – «Две недели в лагере здоровья»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Программа включает в себя не только вопросы соблюдения режима питания, но и культуры поведения за столом, навыкам сервировки стола, с особенностями правил приготовления пищи.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Занятия содержат познавательный материал, соответствующий возрастным особенностям детей в сочетании с практическими заданиями.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занятия составлены, с учётом постепенного накопления знаний, умений и практического опыта. Занятия проходят в виде: бесед, оздоровительных минуток, деловых игр.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Беседы включают вопросы культуры и гигиены питания, общих сведений о питании и приготовлении здоровой пищи, истории русской кухни, витаминах на грядках и в саду и др.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Формы и методы реализации программы: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рассматривание рисунков, фотографий;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свободное и тематическое рисование;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моделирование и анализ ситуаций;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рассказы, беседы, дискуссии, анкетирование;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сюжетно – ролевые игры;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чтение по ролям;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рассказ по картинкам;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игры, конкурсы, викторины;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       мини – проекты;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 ходе реализации Программы используются 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разнообразные формы и методы-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Ресурсное обеспечение программы </w:t>
      </w:r>
    </w:p>
    <w:p w:rsidR="00F67480" w:rsidRPr="0047424A" w:rsidRDefault="00F67480" w:rsidP="00F6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Интернет ресурсы;</w:t>
      </w:r>
    </w:p>
    <w:p w:rsidR="00F67480" w:rsidRPr="0047424A" w:rsidRDefault="00F67480" w:rsidP="00F6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Таблицы пищевой ценности продуктов;</w:t>
      </w:r>
    </w:p>
    <w:p w:rsidR="00F67480" w:rsidRPr="0047424A" w:rsidRDefault="00F67480" w:rsidP="00F6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Раздаточный методический материал;</w:t>
      </w:r>
    </w:p>
    <w:p w:rsidR="00F67480" w:rsidRPr="0047424A" w:rsidRDefault="00F67480" w:rsidP="00F674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Компьютеры.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«Здоровое питание» отвечает следующим принципам:</w:t>
      </w:r>
    </w:p>
    <w:p w:rsidR="00F67480" w:rsidRPr="0047424A" w:rsidRDefault="00F67480" w:rsidP="00F67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возрастная адекватность - соответствие используемых форм и методов обучения возрастным физиологическим и психологическим особенностям детей;</w:t>
      </w:r>
    </w:p>
    <w:p w:rsidR="00F67480" w:rsidRPr="0047424A" w:rsidRDefault="00F67480" w:rsidP="00F67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научная обоснованность и достоверность - содержание комплекта базируется на данных научных исследований в области питания детей и подростков;</w:t>
      </w:r>
    </w:p>
    <w:p w:rsidR="00F67480" w:rsidRPr="0047424A" w:rsidRDefault="00F67480" w:rsidP="00F67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практическая целесообразность - содержание комплекта отражает наиболее актуальные проблемы, связанные с организацией питания детей и подростков;</w:t>
      </w:r>
    </w:p>
    <w:p w:rsidR="00F67480" w:rsidRPr="0047424A" w:rsidRDefault="00F67480" w:rsidP="00F6748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динамическое развитие и системность - содержание каждого из последующих модулей программы, цели и задачи обучения определялись с учетом тех сведений, оценочных суждений и поведенческих навыков, которые были сформированы у детей и подростков в результате изучения предыдущих модулей;</w:t>
      </w:r>
    </w:p>
    <w:p w:rsidR="00F67480" w:rsidRPr="0047424A" w:rsidRDefault="00F67480" w:rsidP="00474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вовлеченность в реализацию программы родителей учащихся;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i/>
          <w:iCs/>
          <w:color w:val="000000"/>
          <w:sz w:val="28"/>
          <w:szCs w:val="28"/>
          <w:lang w:eastAsia="ru-RU"/>
        </w:rPr>
        <w:t>Программа состоит из двух частей: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1. «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Разговор о правильном питании»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для младших школьников 6-8 лет включает следующие темы: « Самые полезные продукты», «Что надо есть, если хочешь стать сильнее», «Где найти витамины зимой», «Овощи, ягоды и фрукты – самые витаминные продукты», «Как правильно есть», «Удивительные превращения пирожка», «Плох обед, если хлеба нет», «На вкус и цвет товарищей нет», «Если хочется пить», «Из чего варят каши и как сделать кашу вкусной». Эти темы могут быть использованы на уроках чтения, русского языка, математики, рисования, окружающего мира. Возложить ответственность на классных руководителей проводить беседы о здоровом и правильном питании.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2.«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Две недели в лагере здоровья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»- для школьников 9-11 лет включает следующие темы: «Из чего состоит наша пища», «Что нужно есть в разное время года», «Как правильно питаться, если занимаешься спортом», «Что можно приготовить, если выбор продуктов ограничен», «Как правильно накрыть стол», «Как правильно вести себя за столом», «Что и как приготовить из рыбы», «Дары моря», «Кулинарное путешествие по России», «Где и как готовят пищу», «Какаю пищу можно найти в лесу». Темы второй части могут использоваться на уроках чтения, русского языка, математики, рисования, окружающего мира, ОБЖ, а также на уроках обслуживающего труда.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Знания, умения, навыки, </w:t>
      </w: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которые формирует данная программа у младших школьников: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1 – м классе:</w:t>
      </w:r>
    </w:p>
    <w:p w:rsidR="00F67480" w:rsidRPr="0047424A" w:rsidRDefault="00F67480" w:rsidP="00F67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знание детей о правилах и основах рационального питания, о необходимости соблюдения гигиены питания;</w:t>
      </w:r>
    </w:p>
    <w:p w:rsidR="00F67480" w:rsidRPr="0047424A" w:rsidRDefault="00F67480" w:rsidP="00F67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навыки правильного питания как составная часть здорового образа жизни;</w:t>
      </w:r>
    </w:p>
    <w:p w:rsidR="00F67480" w:rsidRPr="0047424A" w:rsidRDefault="00F67480" w:rsidP="00F6748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умение определять полезные продукты питания.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Во 2 – м классе:</w:t>
      </w:r>
    </w:p>
    <w:p w:rsidR="00F67480" w:rsidRPr="0047424A" w:rsidRDefault="00F67480" w:rsidP="00F67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знание о структуре ежедневного рациона питания;</w:t>
      </w:r>
    </w:p>
    <w:p w:rsidR="00F67480" w:rsidRPr="0047424A" w:rsidRDefault="00F67480" w:rsidP="00F67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навыки по соблюдению и выполнению гигиены питания;</w:t>
      </w:r>
    </w:p>
    <w:p w:rsidR="00F67480" w:rsidRPr="0047424A" w:rsidRDefault="00F67480" w:rsidP="00F6748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умение самостоятельно ориентироваться в ассортименте наиболее типичных продуктов питания.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3 – м классе:</w:t>
      </w:r>
    </w:p>
    <w:p w:rsidR="00F67480" w:rsidRPr="0047424A" w:rsidRDefault="00F67480" w:rsidP="00F67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знание детей об особенностях питания в летний и зимний периоды, причинах вызывающих изменение в рационе питания;</w:t>
      </w:r>
    </w:p>
    <w:p w:rsidR="00F67480" w:rsidRPr="0047424A" w:rsidRDefault="00F67480" w:rsidP="00F67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навыки самостоятельной оценки своего рациона с учётом собственной физической активности;</w:t>
      </w:r>
    </w:p>
    <w:p w:rsidR="00F67480" w:rsidRPr="0047424A" w:rsidRDefault="00F67480" w:rsidP="00F6748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умение самостоятельно выбирать продукты, в которых содержится наибольшее количество питательных веществ и витаминов.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 4 – м классе:</w:t>
      </w:r>
    </w:p>
    <w:p w:rsidR="00F67480" w:rsidRPr="0047424A" w:rsidRDefault="00F67480" w:rsidP="00F67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F67480" w:rsidRPr="0047424A" w:rsidRDefault="00F67480" w:rsidP="00F6748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навыки, связанные с этикетом в области питания;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умение самостоятельно оценивать свой рацион и режим питания с точки зрения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соответствия требованиям здорового образа жизни и с учётом границ личной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активности, корректировать несоответствия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 xml:space="preserve">Ожидаемый результат: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Программа «Рациональное питание» рассчитана на 17 уроков. В результате обучения по данной программе обучающиеся научатся анализировать различные «пищевые ситуации», правильно подходить к вопросу питания, выбора пищи, научатся чувствовать потребности своего организма, быть разборчивым в еде, знать какие продукты полезны для здоровья.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Все это будет способствовать повышению уровня компетентности в вопросах питания, что позволит грамотно делать выбор и принимать адекватные решения.</w:t>
      </w:r>
    </w:p>
    <w:p w:rsidR="00F67480" w:rsidRPr="0047424A" w:rsidRDefault="00F67480" w:rsidP="0047424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Оценка эффективности занятий проводится сравнительным анализом результатов анкетирования в начале обучения и по окончанию изучения программы, самоанализом рациона питания семьи каждого обучающегося, цель которого – мониторинг образовательных эффектов по завершении изучения данной программы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Безруких М. М., Филиппова Т. А., Макеева А. Г. «Две недели в лагере здоровья» «ОЛМА-ПРЕСС» М., 2003;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М.М.Безруких, Т.А.Филиппова, А.Г.Макеева рабочая тетрадь «две недели в лагере здоровья» 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Безруких М.М., Филиппова Т.А., Макеева А.Г. Разговор о правильной питании / Методическое пособие – М,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Олма-Медиа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Групп, 2007 г.;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Безруких М.М., Филиппова Т.А. Рабочая тетрадь для школьников «Разговор о правильной питании» – М.,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Олма-Медиа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Групп, 2004 г.;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Брехман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И. И. «Введение в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Валеологию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– науку о здоровье»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Зайцев Г., Зайцев А. Твоё здоровье. – С-Пб., 1997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Коростелёв Н. От А до Я детям о здоровье. – М.: Медицина, 1987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Витамины. Под редакцией Смирнова М.П. – М.: Медицина, 1974 г. 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Езушина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Е.В. Азбука правильного питания. Дидактические игры, викторины, сказки, исторические справки.- Волгоград: Учитель, 2008</w:t>
      </w:r>
    </w:p>
    <w:p w:rsidR="00F67480" w:rsidRPr="0047424A" w:rsidRDefault="00F67480" w:rsidP="00F6748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Касаткина В.Н.,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Щеплягина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 Л.А., Здоровье, учебно-методическое пособие для учителей, РОО «Образование и здоровье», М., 2007.</w:t>
      </w:r>
    </w:p>
    <w:p w:rsidR="00F67480" w:rsidRPr="0047424A" w:rsidRDefault="00F67480" w:rsidP="0047424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Тематическое планирование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Программа состоит из следующих разделов</w:t>
      </w:r>
      <w:r w:rsidRPr="0047424A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:</w:t>
      </w:r>
    </w:p>
    <w:p w:rsidR="00F67480" w:rsidRPr="0047424A" w:rsidRDefault="00F67480" w:rsidP="00F67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гигиена питания;</w:t>
      </w:r>
    </w:p>
    <w:p w:rsidR="00F67480" w:rsidRPr="0047424A" w:rsidRDefault="00F67480" w:rsidP="00F67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режим питания;</w:t>
      </w:r>
    </w:p>
    <w:p w:rsidR="00F67480" w:rsidRPr="0047424A" w:rsidRDefault="00F67480" w:rsidP="00F67480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полезные продукты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Программа включает два модуля: «Разговор о правильном питании» - для детей 6-8 лет и «Две недели в лагере здоровья» - для детей 9-11 лет.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Тематика курса «Здоровое питание»: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>1 часть. «Разговор о правильном питании»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«Самые полезные продукты».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«Что надо есть, если хочешь стать сильнее».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«Где найти витамины весной».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«Овощи, ягоды и фрукты - самые витаминные продукты».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Как правильно есть.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Режим питания.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«Каждому овощу свое время».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«Из чего варят каши и как сделать кашу вкусной».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«Плох обед, если хлеба нет».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«Удивительные превращения пирожка»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«Полдник. Время есть булочки».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«Пора ужинать».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«Если хочется пить». 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«На вкус и цвет товарищей нет».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Культура питания.</w:t>
      </w:r>
    </w:p>
    <w:p w:rsidR="00F67480" w:rsidRPr="0047424A" w:rsidRDefault="00F67480" w:rsidP="00F6748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«День рождения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Зелибобы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». 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u w:val="single"/>
          <w:lang w:eastAsia="ru-RU"/>
        </w:rPr>
        <w:t xml:space="preserve">2 часть. «Две недели в лагере здоровья» 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«Из чего состоит наша пища».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Разнообразие питания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«Что нужно есть в разное время года»,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«Как правильно питаться, если занимаешься спортом».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Гигиена питания и приготовление пищи.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«Где и как готовят пищу».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«Что можно приготовить, если выбор продуктов ограничен».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Этикет: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«Как правильно накрыть стол».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«Как правильно вести себя за столом». 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Рацион питания.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«Молоко и молочные продукты».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«Блюда из зерна».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«Какую пищу можно найти в лесу».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«Что и как приготовить из рыбы».</w:t>
      </w:r>
    </w:p>
    <w:p w:rsidR="00F67480" w:rsidRPr="0047424A" w:rsidRDefault="00F67480" w:rsidP="00F6748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«Дары моря».</w:t>
      </w:r>
    </w:p>
    <w:p w:rsidR="00F67480" w:rsidRPr="0047424A" w:rsidRDefault="00F67480" w:rsidP="0047424A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17. «Кулинарное путешествие по России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1.Давайте познакомимся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Познакомить учащихся с целями и задачами курса. Обобщить уже имеющиеся знания об основах рационального питания, полученные ими при изучении первой части программы «Разговор о правильном питании».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2. Из чего состоит наша пища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Дать детям представление об основных группах питательных веществ – белках,                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3.Меню сказочных героев.(1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 xml:space="preserve">Дети обсуждают – чем опасен рацион питания </w:t>
      </w:r>
      <w:proofErr w:type="spellStart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Карлсона</w:t>
      </w:r>
      <w:proofErr w:type="spellEnd"/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, Вовки из Тридесятого царства и т. д., составляют меню для этих героев.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4. Что нужно есть в разное время года (3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5.Как правильно питаться, если занимаешься спортом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6. Где и как готовят пищу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Дать представление о предметах кухонного оборудования, их назначения; познакомить детей с одним из основных принципов устройства кухни – строгое разграничение готовых и сырых продуктов.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7. Как правильно накрыть стол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детей о предметах сортировки стола, правилах сервировки стола для ежедневного приёма пищи; помочь детям осознать важность знаний правил сортировки стола, соблюдения этих правил как проявления уровня культуры человека.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8. Молоко и молочные продукты (3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детей о молоке и молочных продуктах как обязательном компоненте ежедневного питания.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9.   Блюда из зерна 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знания детей о полезности продуктов, получаемых из зерна; о традиционных народных блюдах, приготовляемых из зерна, традициях, связанных с их использованием.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10. Какую пищу можно найти в лесу  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lastRenderedPageBreak/>
        <w:t>Расширить знания детей о дикорастущих растениях как источниках полезных веществ, возможности включения их в рацион питания; познакомить детей с флорой края, в которой они живут, её богатстве  и разнообразии, необходимости заботиться и сохранять природные богатства.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11. Что и как приготовить из рыбы 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детей об ассортименте рыбных блюд, их полезности, о местной фауне, животных, которых человек использует в пищу.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12. Дары моря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детей о морских съедобных растениях и животных, многообразии блюд, которые могут быть из них приготовлены; формировать представление о пользе морепродуктов, необходимости микроэлементов для организма.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13. Кулинарное путешествие по России (2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Формировать представление о кулинарных традициях как части культуры народа; расширить представление о кулинарных традициях своего народа.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14. Что можно приготовить, если выбор продуктов ограничен 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о блюдах, которые могут быть приготовлены из традиционных продуктов, многообразии этого ассортимента; закрепить представление об основных требованиях, которые предъявляются к организации ежедневного рациона питания.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i/>
          <w:iCs/>
          <w:color w:val="000000"/>
          <w:sz w:val="28"/>
          <w:szCs w:val="28"/>
          <w:lang w:eastAsia="ru-RU"/>
        </w:rPr>
        <w:t>15. Как правильно вести себя за столом (1 ч.)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Расширить представление детей о предметах сервировки стола, правилах сервировки праздничного стола; 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F67480" w:rsidRPr="0047424A" w:rsidRDefault="00F67480" w:rsidP="00F6748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  <w:r w:rsidRPr="0047424A"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  <w:t> </w:t>
      </w:r>
    </w:p>
    <w:p w:rsidR="00A641C8" w:rsidRPr="0047424A" w:rsidRDefault="00A641C8">
      <w:pPr>
        <w:rPr>
          <w:rFonts w:ascii="Georgia" w:hAnsi="Georgia"/>
          <w:sz w:val="28"/>
          <w:szCs w:val="28"/>
        </w:rPr>
      </w:pPr>
    </w:p>
    <w:sectPr w:rsidR="00A641C8" w:rsidRPr="0047424A" w:rsidSect="0047424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numPicBullet w:numPicBulletId="1">
    <w:pict>
      <v:shape id="_x0000_i1033" type="#_x0000_t75" style="width:3in;height:3in" o:bullet="t"/>
    </w:pict>
  </w:numPicBullet>
  <w:numPicBullet w:numPicBulletId="2">
    <w:pict>
      <v:shape id="_x0000_i1034" type="#_x0000_t75" style="width:3in;height:3in" o:bullet="t"/>
    </w:pict>
  </w:numPicBullet>
  <w:numPicBullet w:numPicBulletId="3">
    <w:pict>
      <v:shape id="_x0000_i1035" type="#_x0000_t75" style="width:3in;height:3in" o:bullet="t"/>
    </w:pict>
  </w:numPicBullet>
  <w:numPicBullet w:numPicBulletId="4">
    <w:pict>
      <v:shape id="_x0000_i1036" type="#_x0000_t75" style="width:3in;height:3in" o:bullet="t"/>
    </w:pict>
  </w:numPicBullet>
  <w:numPicBullet w:numPicBulletId="5">
    <w:pict>
      <v:shape id="_x0000_i1037" type="#_x0000_t75" style="width:3in;height:3in" o:bullet="t"/>
    </w:pict>
  </w:numPicBullet>
  <w:abstractNum w:abstractNumId="0">
    <w:nsid w:val="01AD0673"/>
    <w:multiLevelType w:val="multilevel"/>
    <w:tmpl w:val="3B549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A3C52"/>
    <w:multiLevelType w:val="multilevel"/>
    <w:tmpl w:val="C1BA7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045AAD"/>
    <w:multiLevelType w:val="multilevel"/>
    <w:tmpl w:val="B67E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B5217"/>
    <w:multiLevelType w:val="multilevel"/>
    <w:tmpl w:val="F280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AB78C0"/>
    <w:multiLevelType w:val="multilevel"/>
    <w:tmpl w:val="8070D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31103B"/>
    <w:multiLevelType w:val="multilevel"/>
    <w:tmpl w:val="9A24D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5364ED"/>
    <w:multiLevelType w:val="multilevel"/>
    <w:tmpl w:val="4530B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32122"/>
    <w:multiLevelType w:val="multilevel"/>
    <w:tmpl w:val="AA0A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7C3C92"/>
    <w:multiLevelType w:val="multilevel"/>
    <w:tmpl w:val="00AC2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9518A"/>
    <w:multiLevelType w:val="multilevel"/>
    <w:tmpl w:val="BAE44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B0D42"/>
    <w:rsid w:val="001469AB"/>
    <w:rsid w:val="00387E62"/>
    <w:rsid w:val="003B0D42"/>
    <w:rsid w:val="003E7181"/>
    <w:rsid w:val="0047424A"/>
    <w:rsid w:val="006B068E"/>
    <w:rsid w:val="00853FBE"/>
    <w:rsid w:val="00A641C8"/>
    <w:rsid w:val="00DE044F"/>
    <w:rsid w:val="00F67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2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129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18564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682321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11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85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521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2059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20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30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41183">
                                  <w:marLeft w:val="0"/>
                                  <w:marRight w:val="-9705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168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318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749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0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95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Мамонтова Светлана Юрьевна</dc:creator>
  <cp:keywords/>
  <dc:description/>
  <cp:lastModifiedBy>Chudinova</cp:lastModifiedBy>
  <cp:revision>10</cp:revision>
  <dcterms:created xsi:type="dcterms:W3CDTF">2017-12-06T12:59:00Z</dcterms:created>
  <dcterms:modified xsi:type="dcterms:W3CDTF">2021-10-26T04:32:00Z</dcterms:modified>
</cp:coreProperties>
</file>