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DD" w:rsidRDefault="00C23ADD" w:rsidP="00C23AD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fldChar w:fldCharType="begin"/>
      </w:r>
      <w:r>
        <w:instrText xml:space="preserve"> HYPERLINK "http://www.consultant.ru/document/cons_doc_LAW_140174/" </w:instrText>
      </w:r>
      <w:r>
        <w:fldChar w:fldCharType="separate"/>
      </w:r>
      <w:r>
        <w:rPr>
          <w:rStyle w:val="a4"/>
          <w:rFonts w:ascii="PT Astra Serif" w:eastAsia="Times New Roman" w:hAnsi="PT Astra Serif" w:cs="Arial"/>
          <w:b/>
          <w:bCs/>
          <w:color w:val="666699"/>
          <w:sz w:val="28"/>
          <w:szCs w:val="28"/>
          <w:shd w:val="clear" w:color="auto" w:fill="FFFFFF"/>
        </w:rPr>
        <w:t xml:space="preserve">Федеральный закон от 29.12.2012 N 273-ФЗ (ред. от 31.07.2020) "Об образовании в Российской Федерации" (с </w:t>
      </w:r>
      <w:proofErr w:type="spellStart"/>
      <w:r>
        <w:rPr>
          <w:rStyle w:val="a4"/>
          <w:rFonts w:ascii="PT Astra Serif" w:eastAsia="Times New Roman" w:hAnsi="PT Astra Serif" w:cs="Arial"/>
          <w:b/>
          <w:bCs/>
          <w:color w:val="666699"/>
          <w:sz w:val="28"/>
          <w:szCs w:val="28"/>
          <w:shd w:val="clear" w:color="auto" w:fill="FFFFFF"/>
        </w:rPr>
        <w:t>изм</w:t>
      </w:r>
      <w:proofErr w:type="spellEnd"/>
      <w:r>
        <w:rPr>
          <w:rStyle w:val="a4"/>
          <w:rFonts w:ascii="PT Astra Serif" w:eastAsia="Times New Roman" w:hAnsi="PT Astra Serif" w:cs="Arial"/>
          <w:b/>
          <w:bCs/>
          <w:color w:val="666699"/>
          <w:sz w:val="28"/>
          <w:szCs w:val="28"/>
          <w:shd w:val="clear" w:color="auto" w:fill="FFFFFF"/>
        </w:rPr>
        <w:t>. и доп., вступ. в силу с 01.09.2020)</w:t>
      </w:r>
      <w:r>
        <w:fldChar w:fldCharType="end"/>
      </w:r>
    </w:p>
    <w:p w:rsidR="00C23ADD" w:rsidRDefault="00C23ADD" w:rsidP="00C23AD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</w:rPr>
      </w:pPr>
      <w:bookmarkStart w:id="0" w:name="dst100617"/>
      <w:bookmarkEnd w:id="0"/>
      <w:r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</w:rPr>
      </w:pP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color w:val="FF0000"/>
          <w:kern w:val="36"/>
          <w:sz w:val="28"/>
          <w:szCs w:val="28"/>
          <w:u w:val="single"/>
        </w:rPr>
        <w:t> </w:t>
      </w:r>
      <w:bookmarkStart w:id="1" w:name="dst100618"/>
      <w:bookmarkEnd w:id="1"/>
      <w:r>
        <w:rPr>
          <w:rFonts w:ascii="PT Astra Serif" w:eastAsia="Times New Roman" w:hAnsi="PT Astra Serif" w:cs="Arial"/>
          <w:b/>
          <w:color w:val="FF0000"/>
          <w:sz w:val="28"/>
          <w:szCs w:val="28"/>
          <w:u w:val="single"/>
        </w:rPr>
        <w:t>1. Родители </w:t>
      </w:r>
      <w:hyperlink r:id="rId4" w:anchor="dst100004" w:history="1">
        <w:r>
          <w:rPr>
            <w:rStyle w:val="a4"/>
            <w:rFonts w:ascii="PT Astra Serif" w:eastAsia="Times New Roman" w:hAnsi="PT Astra Serif" w:cs="Arial"/>
            <w:b/>
            <w:color w:val="FF0000"/>
            <w:sz w:val="28"/>
            <w:szCs w:val="28"/>
          </w:rPr>
          <w:t>(законные представители)</w:t>
        </w:r>
      </w:hyperlink>
      <w:r>
        <w:rPr>
          <w:rFonts w:ascii="PT Astra Serif" w:eastAsia="Times New Roman" w:hAnsi="PT Astra Serif" w:cs="Arial"/>
          <w:b/>
          <w:color w:val="FF0000"/>
          <w:sz w:val="28"/>
          <w:szCs w:val="28"/>
          <w:u w:val="single"/>
        </w:rPr>
        <w:t xml:space="preserve"> несовершеннолетних обучающихся имеют преимущественное право на обучение и воспитание детей перед всеми другими лицами. </w:t>
      </w:r>
      <w:r>
        <w:rPr>
          <w:rFonts w:ascii="PT Astra Serif" w:eastAsia="Times New Roman" w:hAnsi="PT Astra Serif" w:cs="Arial"/>
          <w:sz w:val="28"/>
          <w:szCs w:val="28"/>
        </w:rPr>
        <w:t>Они обязаны заложить основы физического, нравственного и интеллектуального развития личности ребенка.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2" w:name="dst100619"/>
      <w:bookmarkEnd w:id="2"/>
      <w:r>
        <w:rPr>
          <w:rFonts w:ascii="PT Astra Serif" w:eastAsia="Times New Roman" w:hAnsi="PT Astra Serif" w:cs="Arial"/>
          <w:color w:val="000000"/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3" w:name="dst100620"/>
      <w:bookmarkEnd w:id="3"/>
      <w:r>
        <w:rPr>
          <w:rFonts w:ascii="PT Astra Serif" w:eastAsia="Times New Roman" w:hAnsi="PT Astra Serif" w:cs="Arial"/>
          <w:color w:val="000000"/>
          <w:sz w:val="28"/>
          <w:szCs w:val="28"/>
        </w:rPr>
        <w:t>3. Родители (законные представители) несовершеннолетних обучающихся имеют право: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4" w:name="dst100621"/>
      <w:bookmarkEnd w:id="4"/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1) </w:t>
      </w:r>
      <w:r>
        <w:rPr>
          <w:rFonts w:ascii="PT Astra Serif" w:eastAsia="Times New Roman" w:hAnsi="PT Astra Serif" w:cs="Arial"/>
          <w:color w:val="000000"/>
          <w:sz w:val="28"/>
          <w:szCs w:val="28"/>
          <w:u w:val="single"/>
        </w:rPr>
        <w:t xml:space="preserve">выбирать до завершения получения ребенком основного общего образования с учетом мнения ребенка,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а также с учетом рекомендаций 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комиссии (при их наличии) формы получения образования </w:t>
      </w:r>
      <w:r>
        <w:rPr>
          <w:rFonts w:ascii="PT Astra Serif" w:eastAsia="Times New Roman" w:hAnsi="PT Astra Serif" w:cs="Arial"/>
          <w:color w:val="000000"/>
          <w:sz w:val="28"/>
          <w:szCs w:val="28"/>
          <w:u w:val="single"/>
        </w:rPr>
        <w:t>и формы обучения,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5" w:name="dst100622"/>
      <w:bookmarkEnd w:id="5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6" w:name="dst100623"/>
      <w:bookmarkEnd w:id="6"/>
      <w:r>
        <w:rPr>
          <w:rFonts w:ascii="PT Astra Serif" w:eastAsia="Times New Roman" w:hAnsi="PT Astra Serif" w:cs="Arial"/>
          <w:color w:val="000000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7" w:name="dst100624"/>
      <w:bookmarkEnd w:id="7"/>
      <w:r>
        <w:rPr>
          <w:rFonts w:ascii="PT Astra Serif" w:eastAsia="Times New Roman" w:hAnsi="PT Astra Serif" w:cs="Arial"/>
          <w:color w:val="000000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8" w:name="dst100625"/>
      <w:bookmarkEnd w:id="8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5) защищать права и законные интересы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обучающихся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>;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9" w:name="dst100626"/>
      <w:bookmarkEnd w:id="9"/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 xml:space="preserve">6) получать информацию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о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10" w:name="dst100627"/>
      <w:bookmarkEnd w:id="10"/>
      <w:r>
        <w:rPr>
          <w:rFonts w:ascii="PT Astra Serif" w:eastAsia="Times New Roman" w:hAnsi="PT Astra Serif" w:cs="Arial"/>
          <w:color w:val="000000"/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11" w:name="dst100628"/>
      <w:bookmarkEnd w:id="11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8) присутствовать при обследовании детей 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12" w:name="dst100629"/>
      <w:bookmarkEnd w:id="12"/>
      <w:r>
        <w:rPr>
          <w:rFonts w:ascii="PT Astra Serif" w:eastAsia="Times New Roman" w:hAnsi="PT Astra Serif" w:cs="Arial"/>
          <w:color w:val="000000"/>
          <w:sz w:val="28"/>
          <w:szCs w:val="28"/>
        </w:rPr>
        <w:t>4. Родители (законные представители) несовершеннолетних обучающихся обязаны: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13" w:name="dst100630"/>
      <w:bookmarkEnd w:id="13"/>
      <w:r>
        <w:rPr>
          <w:rFonts w:ascii="PT Astra Serif" w:eastAsia="Times New Roman" w:hAnsi="PT Astra Serif" w:cs="Arial"/>
          <w:color w:val="000000"/>
          <w:sz w:val="28"/>
          <w:szCs w:val="28"/>
        </w:rPr>
        <w:t>1) обеспечить получение детьми общего образования;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14" w:name="dst100631"/>
      <w:bookmarkEnd w:id="14"/>
      <w:r>
        <w:rPr>
          <w:rFonts w:ascii="PT Astra Serif" w:eastAsia="Times New Roman" w:hAnsi="PT Astra Serif" w:cs="Arial"/>
          <w:color w:val="000000"/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15" w:name="dst100632"/>
      <w:bookmarkEnd w:id="15"/>
      <w:r>
        <w:rPr>
          <w:rFonts w:ascii="PT Astra Serif" w:eastAsia="Times New Roman" w:hAnsi="PT Astra Serif" w:cs="Arial"/>
          <w:color w:val="000000"/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16" w:name="dst100633"/>
      <w:bookmarkEnd w:id="16"/>
      <w:r>
        <w:rPr>
          <w:rFonts w:ascii="PT Astra Serif" w:eastAsia="Times New Roman" w:hAnsi="PT Astra Serif" w:cs="Arial"/>
          <w:color w:val="000000"/>
          <w:sz w:val="28"/>
          <w:szCs w:val="28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17" w:name="dst100634"/>
      <w:bookmarkEnd w:id="17"/>
      <w:r>
        <w:rPr>
          <w:rFonts w:ascii="PT Astra Serif" w:eastAsia="Times New Roman" w:hAnsi="PT Astra Serif" w:cs="Arial"/>
          <w:color w:val="000000"/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C23ADD" w:rsidRDefault="00C23ADD" w:rsidP="00C23ADD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</w:p>
    <w:p w:rsidR="00C23ADD" w:rsidRDefault="00C23ADD" w:rsidP="00C23ADD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255607" w:rsidRDefault="00C23ADD"/>
    <w:sectPr w:rsidR="00255607" w:rsidSect="0013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23ADD"/>
    <w:rsid w:val="001310A0"/>
    <w:rsid w:val="003526A0"/>
    <w:rsid w:val="006D5ECC"/>
    <w:rsid w:val="007D1714"/>
    <w:rsid w:val="00C23ADD"/>
    <w:rsid w:val="00C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AD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23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2020-11-28T11:01:00Z</dcterms:created>
  <dcterms:modified xsi:type="dcterms:W3CDTF">2020-11-28T11:04:00Z</dcterms:modified>
</cp:coreProperties>
</file>