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54" w:rsidRPr="00963965" w:rsidRDefault="005B4954" w:rsidP="005B4954">
      <w:pPr>
        <w:keepNext/>
        <w:keepLines/>
        <w:jc w:val="center"/>
        <w:outlineLvl w:val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bookmarkStart w:id="0" w:name="_GoBack"/>
      <w:r w:rsidRPr="0096396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Памятка о порядке проведения </w:t>
      </w:r>
      <w:bookmarkEnd w:id="0"/>
      <w:r w:rsidRPr="0096396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итогового сочинения (изложения) (для ознакомления обучающихся и их родителей (законных представителей) </w:t>
      </w:r>
    </w:p>
    <w:p w:rsidR="005B4954" w:rsidRPr="00963965" w:rsidRDefault="005B4954" w:rsidP="005B4954">
      <w:pPr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B4954" w:rsidRPr="00963965" w:rsidRDefault="005B4954" w:rsidP="005B4954">
      <w:pPr>
        <w:widowControl w:val="0"/>
        <w:numPr>
          <w:ilvl w:val="0"/>
          <w:numId w:val="1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5B4954" w:rsidRPr="00963965" w:rsidRDefault="005B4954" w:rsidP="005B4954">
      <w:pPr>
        <w:widowControl w:val="0"/>
        <w:numPr>
          <w:ilvl w:val="0"/>
          <w:numId w:val="1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Изложение вправе писать следующие категории лиц: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с ограниченными возможностями здоровья, обучающиеся - дети- инвалиды и инвалиды;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B4954" w:rsidRPr="00963965" w:rsidRDefault="005B4954" w:rsidP="005B4954">
      <w:pPr>
        <w:widowControl w:val="0"/>
        <w:numPr>
          <w:ilvl w:val="0"/>
          <w:numId w:val="1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Итоговое сочинение (изложение) проводится в первую среду декабря.</w:t>
      </w:r>
    </w:p>
    <w:p w:rsidR="005B4954" w:rsidRPr="00963965" w:rsidRDefault="005B4954" w:rsidP="005B4954">
      <w:pPr>
        <w:widowControl w:val="0"/>
        <w:numPr>
          <w:ilvl w:val="0"/>
          <w:numId w:val="1"/>
        </w:numPr>
        <w:tabs>
          <w:tab w:val="left" w:pos="104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B4954" w:rsidRPr="00963965" w:rsidRDefault="005B4954" w:rsidP="005B4954">
      <w:pPr>
        <w:widowControl w:val="0"/>
        <w:numPr>
          <w:ilvl w:val="0"/>
          <w:numId w:val="1"/>
        </w:numPr>
        <w:tabs>
          <w:tab w:val="left" w:pos="104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Ямало-Ненецкого автономного округа (далее – департамент образования).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038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Департамент образования определяет порядок проведения итогового сочинения (изложения) на территории Ямало-Ненецкого автономного округа,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07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Итоговое сочинение (изложение) начинается в 10.00 по местному времени.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04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094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Рекомендуется взять с собой на сочинение (изложение) только необходимые вещи: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документ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>, удостоверяющий личность;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ручка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(</w:t>
      </w:r>
      <w:proofErr w:type="spellStart"/>
      <w:r w:rsidRPr="00963965">
        <w:rPr>
          <w:rFonts w:ascii="PT Astra Serif" w:hAnsi="PT Astra Serif" w:cs="Times New Roman"/>
          <w:szCs w:val="28"/>
          <w:lang w:bidi="ru-RU"/>
        </w:rPr>
        <w:t>гелевая</w:t>
      </w:r>
      <w:proofErr w:type="spellEnd"/>
      <w:r w:rsidRPr="00963965">
        <w:rPr>
          <w:rFonts w:ascii="PT Astra Serif" w:hAnsi="PT Astra Serif" w:cs="Times New Roman"/>
          <w:szCs w:val="28"/>
          <w:lang w:bidi="ru-RU"/>
        </w:rPr>
        <w:t xml:space="preserve"> или капиллярная с чернилами чёрного цвета);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лекарства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и питание (при необходимости);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lastRenderedPageBreak/>
        <w:t>специальные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7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Внимание! листы бумаги для черновиков не проверяются и записи в них не учитываются при проверке.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7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315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Продолжительность выполнения итогового сочинения (изложения) составляет 3 часа 55 минут (235 минут).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315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 образования.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315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315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</w:t>
      </w:r>
      <w:r w:rsidRPr="00963965">
        <w:rPr>
          <w:rFonts w:ascii="PT Astra Serif" w:hAnsi="PT Astra Serif" w:cs="Times New Roman"/>
          <w:szCs w:val="28"/>
          <w:lang w:bidi="ru-RU"/>
        </w:rPr>
        <w:lastRenderedPageBreak/>
        <w:t>учебном году (в первую среду февраля и первую рабочую среду мая), допускаются: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XI (XII) классов, получившие по итоговому сочинению (изложению) неудовлетворительный результат («незачет»);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proofErr w:type="gramStart"/>
      <w:r w:rsidRPr="00963965">
        <w:rPr>
          <w:rFonts w:ascii="PT Astra Serif" w:hAnsi="PT Astra Serif" w:cs="Times New Roman"/>
          <w:szCs w:val="28"/>
          <w:lang w:bidi="ru-RU"/>
        </w:rPr>
        <w:t>обучающиеся</w:t>
      </w:r>
      <w:proofErr w:type="gramEnd"/>
      <w:r w:rsidRPr="00963965">
        <w:rPr>
          <w:rFonts w:ascii="PT Astra Serif" w:hAnsi="PT Astra Serif" w:cs="Times New Roman"/>
          <w:szCs w:val="28"/>
          <w:lang w:bidi="ru-RU"/>
        </w:rPr>
        <w:t xml:space="preserve">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</w:rPr>
        <w:t>Решение о повторном допуске к участию в итоговом сочинении (изложении) принимается педагогическим советом.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187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обучающимся XI (XII) классов,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комиссией, сформированной департаментом образования на региональном уровне.</w:t>
      </w:r>
    </w:p>
    <w:p w:rsidR="005B4954" w:rsidRPr="00963965" w:rsidRDefault="005B4954" w:rsidP="005B4954">
      <w:pPr>
        <w:shd w:val="clear" w:color="auto" w:fill="FFFFFF"/>
        <w:ind w:firstLine="709"/>
        <w:contextualSpacing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</w:rPr>
        <w:t>Указанное заявление подаётся не позднее 20 апреля в департамент образования.</w:t>
      </w:r>
    </w:p>
    <w:p w:rsidR="005B4954" w:rsidRPr="00963965" w:rsidRDefault="005B4954" w:rsidP="005B4954">
      <w:pPr>
        <w:widowControl w:val="0"/>
        <w:numPr>
          <w:ilvl w:val="0"/>
          <w:numId w:val="2"/>
        </w:numPr>
        <w:tabs>
          <w:tab w:val="left" w:pos="1232"/>
        </w:tabs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963965">
        <w:rPr>
          <w:rFonts w:ascii="PT Astra Serif" w:hAnsi="PT Astra Serif" w:cs="Times New Roman"/>
          <w:szCs w:val="28"/>
          <w:lang w:bidi="ru-RU"/>
        </w:rPr>
        <w:t>бакалавриата</w:t>
      </w:r>
      <w:proofErr w:type="spellEnd"/>
      <w:r w:rsidRPr="00963965">
        <w:rPr>
          <w:rFonts w:ascii="PT Astra Serif" w:hAnsi="PT Astra Serif" w:cs="Times New Roman"/>
          <w:szCs w:val="28"/>
          <w:lang w:bidi="ru-RU"/>
        </w:rPr>
        <w:t xml:space="preserve"> и программам </w:t>
      </w:r>
      <w:proofErr w:type="spellStart"/>
      <w:r w:rsidRPr="00963965">
        <w:rPr>
          <w:rFonts w:ascii="PT Astra Serif" w:hAnsi="PT Astra Serif" w:cs="Times New Roman"/>
          <w:szCs w:val="28"/>
          <w:lang w:bidi="ru-RU"/>
        </w:rPr>
        <w:t>специалитета</w:t>
      </w:r>
      <w:proofErr w:type="spellEnd"/>
      <w:r w:rsidRPr="00963965">
        <w:rPr>
          <w:rFonts w:ascii="PT Astra Serif" w:hAnsi="PT Astra Serif" w:cs="Times New Roman"/>
          <w:szCs w:val="28"/>
          <w:lang w:bidi="ru-RU"/>
        </w:rPr>
        <w:t xml:space="preserve"> действительно в течение четырех лет, следующих за годом написания такого сочинения.</w:t>
      </w:r>
    </w:p>
    <w:p w:rsidR="005B4954" w:rsidRPr="00963965" w:rsidRDefault="005B4954" w:rsidP="005B4954">
      <w:pPr>
        <w:spacing w:line="276" w:lineRule="auto"/>
        <w:ind w:firstLine="740"/>
        <w:jc w:val="both"/>
        <w:rPr>
          <w:rFonts w:ascii="PT Astra Serif" w:hAnsi="PT Astra Serif" w:cs="Times New Roman"/>
          <w:szCs w:val="28"/>
        </w:rPr>
      </w:pPr>
      <w:r w:rsidRPr="00963965">
        <w:rPr>
          <w:rFonts w:ascii="PT Astra Serif" w:hAnsi="PT Astra Serif" w:cs="Times New Roman"/>
          <w:szCs w:val="28"/>
          <w:lang w:bidi="ru-RU"/>
        </w:rPr>
        <w:t>Итоговое сочинение (изложение) как допуск к ГИА - бессрочно.</w:t>
      </w:r>
    </w:p>
    <w:p w:rsidR="005B4954" w:rsidRPr="006A44D1" w:rsidRDefault="005B4954" w:rsidP="005B4954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bCs/>
          <w:i/>
          <w:sz w:val="14"/>
        </w:rPr>
      </w:pPr>
    </w:p>
    <w:p w:rsidR="005B4954" w:rsidRPr="007D5735" w:rsidRDefault="005B4954" w:rsidP="005B4954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bCs/>
          <w:i/>
          <w:sz w:val="14"/>
        </w:rPr>
      </w:pPr>
    </w:p>
    <w:p w:rsidR="00185691" w:rsidRDefault="00185691"/>
    <w:sectPr w:rsidR="00185691" w:rsidSect="006E2F6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6DF"/>
    <w:multiLevelType w:val="multilevel"/>
    <w:tmpl w:val="93F2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42986"/>
    <w:multiLevelType w:val="multilevel"/>
    <w:tmpl w:val="4D345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2"/>
    <w:rsid w:val="00185691"/>
    <w:rsid w:val="005B4954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2D8B-97C1-4F28-9B9D-B6C16541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9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2019-10-22T06:44:00Z</dcterms:created>
  <dcterms:modified xsi:type="dcterms:W3CDTF">2019-10-22T06:44:00Z</dcterms:modified>
</cp:coreProperties>
</file>